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9CoE/149/2015 z 22. 6. 2016</w:t>
      </w:r>
    </w:p>
    <w:p>
      <w:r>
        <w:t>Uznesenie Krajského súdu Trnava z 22. júna 2016, sp. zn. 9CoE/149/2015, ECLI:SK:KSTT:2016:2306209049.2</w:t>
      </w:r>
    </w:p>
    <w:p>
      <w:r>
        <w:t>Súd: Krajský súd Trnava</w:t>
      </w:r>
    </w:p>
    <w:p>
      <w:r>
        <w:t>Spisová značka: 9CoE/149/2015</w:t>
      </w:r>
    </w:p>
    <w:p>
      <w:r>
        <w:t>ECLI: ECLI:SK:KSTT:2016:2306209049.2</w:t>
      </w:r>
    </w:p>
    <w:p>
      <w:r>
        <w:t>Dátum vydania: 22. 6. 2016</w:t>
      </w:r>
    </w:p>
    <w:p>
      <w:r>
        <w:t>Forma: Uznesenie</w:t>
      </w:r>
    </w:p>
    <w:p>
      <w:r>
        <w:t>Oblasť práva: Občianske právo</w:t>
      </w:r>
    </w:p>
    <w:p>
      <w:pPr>
        <w:pStyle w:val="Heading2"/>
      </w:pPr>
      <w:r>
        <w:t>Text rozhodnutia</w:t>
      </w:r>
    </w:p>
    <w:p>
      <w:r>
        <w:t>Súd: Krajský súd Trnava Spisová značka: 9CoE/149/2015 Identifikačné číslo súdneho spisu: 2306209049 Dátum vydania rozhodnutia: 23. 06. 2016 Meno a priezvisko sudcu, VSÚ: JUDr. Eva Barcajová ECLI: ECLI:SK:KSTT:2016:2306209049.2 Uznesenie Krajský súd v Trnave v exekučnej veci oprávneného: POHOTOVOSŤ, s.r.o., IČO: 35 807 598, Bratislava, Pribinova 25, v konaní zastúpený advokátskou kanceláriou Advocate s.r.o., IČO: 36 865 141, Bratislava, Pribinova 25, tiež Advokátska kancelária Fridrich Paľko, s.r.o., IČO: 36 864 421, Bratislava, Grösslingova 4, proti povinnému: K. V., nar.XX.XX.XXXX, bytom A., L. XXXX/XX, vedenej súdnym exekútorom JUDr. Alena Szalayová, P. Jilemnického 1, Levice, o vymoženie 334,59 eura s príslušenstvom, na odvolanie oprávneného proti uzneseniu Okresného súdu Galanta č.k. 10Er/599/2006-32 zo dňa 23. apríla 2012 takto r o z h o d o l : Odvolací súd napadnuté uznesenie súdu prvého stupňa p o t v r d z u j e . Odvolací súd návrh oprávneného na prerušenie konania podľa § 109 ods. 1 písm. b) Občianskeho súdneho poriadku z a m i e t a . Odvolací súd návrh oprávneného na prerušenie konania podľa § 109 ods. 1 písm. c) Občianskeho súdneho poriadku z a m i e t a . o d ô v o d n e n i e : Napadnutým uznesením súd prvého stupňa exekúciu vyhlásil za neprípustnú a zastavil ju. O náhrade trov exekúcie rozhodne súd samostatným uznesením. Exekúcia prebiehala na základe exekučného titulu - notárskej zápisnice spísanej dňa 12.03.2006 notárom JUDr. Ondrejom Ďuriačom, Notársky úrad Partizánske, N 631/2006, NZ 9276/2006. Notárska zápisnica obsahuje vyhlásenie povinného o uznaní právneho záväzku a súhlas s vykonateľnosťou podľa § 41 ods. 2 zákona č. 233/1995 Z.z. o súdnych exekútoroch a exekučnej činnosti (Exekučný poriadok) a o zmene a doplnení ďalších zákonov v znení neskorších predpisov (ďalej len „Exekučný poriadok“), ktoré v mene povinného učinil Mgr. Tomáš Kušnír, ktorý bol povinným priamo v úverovej zmluve splnomocnený v jeho mene spísať notársku zápisnicu ako exekučný titul. Svoje rozhodnutie o zastavení exekúcie súd prvého stupňa odôvodnil tým, že splnomocnenie je neplatný právny úkon v zmysle § 39 zákona č. 40/1964 Zb. Občiansky zákonník v znení neskorších predpisov (ďalej len „OZ“), pretože v zmysle § 574 ods. 2 OZ dohoda, ktorou sa niekto vzdáva práv, ktoré môžu vzniknúť až v budúcnosti, je neplatná. V čase uzatvorenia zmluvy o úvere a splnomocnení Mgr. Tomáša Kušníra dlh neexistoval a nebola známa ani jeho výška, preto povinný nemohol realizovať svoje právo dlh uznať a splnomocniť na to Mgr. Tomáša Kušníra. Proti tomuto uzneseniu podal v zákonom stanovenej lehote odvolanie oprávnený, ktorým sa domáhal, aby odvolací súd napadnuté rozhodnutie súdu prvého stupňa zrušil a vec mu vrátil na ďalšie konanie. Súd prvého stupňa podľa oprávneného prekročil rámec svojej preskúmavacej právomoci, keď posudzoval súlad notárskej zápisnice so zákonom. Kontrolu súladu úkonu so zákonom môže vykonať iba notár. Náprava nedostatkov notárskej činnosti je prípustná len postupom podľa § 38 a § 40 zákona č. 323/1992 Zb. o notároch a notárskej činnosti (Notársky poriadok). Postup exekučného súdu, ktorý bez časového obmedzenia zasahuje do platných notárskych zápisníc, ktoré zakladajú, rušia alebo menia práva alebo povinnosti individuálne určeným adresátom, je v rozpore s princípom právnej istoty. Povinnému nič nebránilo domáhať sa nápravy cestou zrušenia notárskej zápisnice de iure, alebo sa domáhať náhrady škody. Ak takto nepostupoval, nie je možné zvrátiť účinky notárskej zápisnice v konaní pred všeobecným súdom. Platná notárska zápisnica má rovnaké účinky ako rozsudok všeobecného súdu. V rámci rozhodovania o žiadosti o udelenie poverenia, exekučný súd nie je oprávnený posudzovať vecnú správnosť exekučného titulu, robiť skutkové a právne závery. Exekučný súd nedisponuje právomocou rušiť, či meniť obsah notárskej listiny, ktorá je exekučným titulom. V prípade, ak sa odvolací súd nestotožní s uvedenými závermi, oprávnený žiadal, aby podľa § 109 ods. 1 písm. b) zákona č. 99/1963 Zb. Občiansky súdny poriadok v znení neskorších predpisov (ďalej len „OSP“), prerušil konanie a podal Ústavnému súdu SR návrh na konanie o súlade ust. § 44 ods. 2 veta prvá a druhá Exekučného poriadku s čl. 1 ods. 1 veta prvá Ústavy SR, pre rozpor s princípom právnej istoty a princípom ochrany dôvery všetkých subjektov práva v právny poriadok. Exekučný súd pri revízii notárskej zápisnice porušil princíp legality, zásadu začatia konania na návrh účastníkov, rovnosť účastníkov konania, právo na spravodlivý súdny proces a dvojinštančnosť súdneho konania. Exekučný súd zaobchádzal odlišne s povinným na strane jednej a s oprávneným na strane druhej. Kým povinný mal zaručený výkon všetkých práv, oprávnený mal pred exekučným súdom nevýhodné postavenie a bolo s ním zaobchádzané odlišne, čo nemožno ospravedlniť jeho postavením ako obchodnej spoločnosti podnikajúcej v oblasti poskytovania krátkodobých úverov, pretože by išlo o zakázané odlišné zaobchádzanie. Odlišnosti v zaobchádzaní a rozdiely vo výkone práva na súdnu ochranu oprávnený videl v jeho nevypočutí a neoboznámení so stanoviskami, tvrdeniami a dôkazmi, ktoré vyplývajú z napadnutého rozhodnutia ako i zo spisu. Exekučný súd neaplikoval na zistený skutkový stav relevantnú právnu normu, ktorou bolo ust. § 36, § 38 a § 40 Notárskeho poriadku a aplikované právne normy ust. § 44 ods. 2, § 57 ods. 1 písm. g) a § 58 ods. 1 Exekučného poriadku interpretoval ústavne nesúladným spôsobom, porušil právo oprávneného na súdnu ochranu. Založil svoje rozhodnutie na normatívnej úprave, ktorá nemá v Slovenskej republike povahu prameňa práva, keď aplikoval vo veci ustanovenia smernice Rady 93/13/EHS o nekalých podmienkach v spotrebiteľských zmluvách, pretože smernica nemá všeobecnú záväznosť ako nariadenie, neprichádza do úvahy ani jej priamy účinok a nie je ani interpretačným pravidlom transponovanej právnej úpravy. Exekučný súd bez toho, aby oprávneného vypočul, rozhodol o jeho práve výrokom o zastavení exekúcie, preto oprávnený nemohol reagovať na tvrdenia a dôkazy, ktoré boli podkladom pre rozhodnutie exekučného súdu, čím bola porušená zásada rovnosti zbraní. Oprávnený nebol oboznámený s tým, že exekučný súd vedie konanie v ktorom opätovne rozhoduje o jeho právach v súvislosti s revíziou notárskej činnosti, nebol oboznámený s obsahom dôkazov a tvrdení a nemal možnosť sa k nim vyjadriť. Exekučný súd napadnutým rozhodnutím vylúčil možnosť podania opravného prostriedku vo vzťahu k meritu veci a uskutočnením judiciálneho procesu v exekučnom konaní porušil zásadu dvojinštančnosti súdneho konania. Exekučný súd však vo veci nevykonal riadne dokazovanie a ku svojim skutkovým záverom o nevýhodnosti právneho zastúpenia pre povinného dospel bez riadneho zistenia skutkového stavu. Udelením predmetného plnomocenstva oprávnenému nevznikli žiadne nové práva, či výhody, povinný iba preniesol na tretiu osobu oprávnenie uznať svoj dlh vo forme notárskej zápisnice ako exekučného titulu. Táto tretia osoba nie je oprávnený, preto plnomocenstvo nemohlo spôsobiť pre oprávneného nepomernú výhodu oproti stavu, keby plnomocenstvo nebolo dojednané vôbec. Navyše povinný mohol plnomocenstvo podľa § 33b ods. 1 písm. b) OZ kedykoľvek odvolať, v čom mu nebránila žiadna prekážka. Udelenie plnomocenstva tretej osobe na zastupovanie spotrebiteľa preto nemožno považovať za neprijateľnú podmienku, ktorá by spôsobovala značnú nerovnováhu v právach a povinnostiach v jeho neprospech. Navyše plnomocenstvo je jednostranný právny úkon adresovaný tretím osobám, nie je zmluvným ustanovením, preto naň nemožno aplikovať právnu úpravu neprijateľných zmluvných podmienok podľa § 53 OZ Plnomocenstvo udelené v zmluve o úvere je pritom dostatočne určité a zrozumiteľné. Poukázal na to, že inštitút uznania dlhu nie je možné viazať na splatnosť záväzku a dospieť k záveru, že uznať možno len splatný záväzok. Právnym poriadkom nie je vylúčená možnosť uznať dlh/záväzok v čase jeho vzniku, teda súčasne s uzatvorením zmluvy, na základe ktorej dlh/záväzok vzniká. Nejde o právo, ktoré by povinnému malo vzniknúť až v budúcnosti a ktorého by sa povinný nemohol platne vzdať. Povinný mohol aj po udelení plnomocenstva sám dlh uznať. K námietke súdu voči skutočnosti, že zástupca určil v zápisnici splatnosť dlhu, oprávnený uviedol, že ide o podstatnú náležitosť notárskej zápisnice ako exekučného titulu a je predpokladom, aby uznanie dlhu bolo vykonané zákonným spôsobom. Preto nie je možné dospieť k záveru, že zástupca nebol oprávnený v notárskej zápisnici uviesť, dokedy povinná dlh zaplatí. Rovnako je nesprávny záver súdu, že zástupca nehájil záujmy povinného, keď spísal notársku zápisnicu, ktorá nie je v jeho prospech. Zástupca povinného bol na základe udeleného plnomocenstva oprávnený vykonať len jediný úkon, a to uznať dlh vo forme notárskej zápisnice, ktorú úlohu si riadne splnil. Záver súdu, že záujmy zástupcu sú v rozpore so záujmami zastúpeného, založil súd na dohadoch a domnienkach. O skutočnosti, či je exekučný titul v súlade so zákonom už raz exekučný súd právoplatne rozhodol, a to v rámci rozhodovania o žiadosti exekútora o udelenie poverenia. Keďže súd poverenie exekútorovi vydal, zistil súlad exekučného titulu so zákonom. Revíziu exekučného titulu môže exekučný súd vykonať len v limitoch daných ustanovením § 41 ods. 2 Exekučného poriadku, ak však uskutočňuje revíziu exekučného titulu po tomto čase, koná v rozpore s princípom právnej istoty a porušuje základné práva účastníkov exekučného konania. Oprávnený tiež navrhol s poukazom na ust. § 109 ods. 1 písm. c) OSP a čl. 267 Zmluvy o fungovaní Európskej únie konanie prerušiť a predložil Súdnemu dvoru Európskej únie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Európskej únie také rozhodnutie vnútroštátneho súdu, ktoré aplikujúc vnútroštátne procesné a aj hmotnoprávne ustanovenia s odkazom na smernicu 93/13/EHS zabráni vymožiteľnosti reálnej pohľadávky veriteľa voči spotrebiteľovi? Krajský súd v Trnave ako súd odvolací (§ 10 ods. 1 zákona č. 99/1963 Zb. Občiansky súdny poriadok v znení neskorších predpisov (ďalej len „OSP“)), po zistení, že odvolanie podal včas účastník konania (§ 201, 204 OSP) proti rozhodnutiu, proti ktorému je tento opravný prostriedok prípustný (§ 202 OSP, § 58 ods. 3 Exekučného poriadku), preskúmal napadnuté uznesenie súdu prvého stupňa (§ 212 ods. 2 písm. a) OSP), bez nariadenia odvolacieho pojednávania (§ 214 ods. 2 OSP), a dospel k záveru, že uznesenie súdu prvého stupňa je vecne správne. Senát odvolacieho súdu toto rozhodnutie vydal pomerom hlasov 3:0, t.j. jednomyseľne (§ 3 ods. 9 zákona č. 757/2004 Z.z.). Podľa § 219 ods. 1 OSP odvolací súd rozhodnutie potvrdí, ak je vo výroku vecne správne. Z obsahu predmetnej notárskej zápisnice, ktorá má byť exekučným titulom, vyplýva, že je v nej obsiahnuté vyhlásenie dlžníka o uznaní záväzku, pričom v mene dlžníka Mgr. Tomáš Kušnír, ktorý bol splnomocnený povinným v zmluve o úvere medzi dlžníkom a veriteľom. V notárskej zápisnici sa uvádza, že veriteľ-oprávnený uzavrel dňa 29.09.2004 zmluvu o úvere č. 4470003 s dlžníkom - povinným. Dňa 12.03.2006 dlžník (povinný), zastúpený Mgr. Tomášom Kušnírom, vyhlásil, že uznáva dlh voči veriteľovi (oprávnenému) v celkovej výške 13.533 Sk v plnom rozsahu, čo do základu aj do výšky, dlh splatí do 12.04.2006, a v prípade neuhradenia dlhu súhlasí s exekúciou spôsobom ustanoveným v § 63 Exekučného poriadku alebo so súdnym výkonom rozhodnutia podľa § 258 OSP, s tým aby táto notárska zápisnica bola použitá ako exekučný titul. Osobitným exekučným titulom v sústave iných exekučných titulov je notárska zápisnica, v procese uzatvárania ktorej musia byť prísne dodržané všetky formálne náležitosti, aby z hľadiska uvedeného mohla spĺňať materiálne predpoklady vykonateľnosti. Notárska zápisnica má v tomto prípade charakter zápisnice o právnom úkone, je v nej obsiahnutá dohoda povinnej osoby s oprávneným o splnení záväzku a veriteľ môže na základe takejto notárskej zápisnice viesť exekúciu bez predchádzajúceho vyhľadávacieho súdneho konania.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dal súhlas s vykonateľnosťou určitého záväzku. Notár nie je oprávnený v súvislosti so spisovaním notárskej zápisnice preskúmavať, či právny dôvod daný hmotným právom skutočne existuje. Súhlas povinného s vykonateľnosťou notárskej zápisnice je jej najdôležitejšou náležitosťou ako exekučného titulu.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účelom a cieľom každého občianskoprávneho súdneho konania je zavŕšiť vzniknutý spor právoplatným a vykonateľným rozhodnutím súdu. Notárska zápisnica s obsiahnutým súhlasom povinnej osoby s vykonateľnosťou má len formálny charakter, pretože obsahuje také náležitosti, ktoré sú potrebné k tomu, aby bol ako titul pre súdny výkon rozhodnutia vykonateľný; notár ju spíše na základe dohody oprávnenej a povinnej osoby bez toho, aby bol oprávnený skúmať jej podklad v hmotnom práve, a na základe vyhlásenia povinnej osoby, ktorým súhlasí s jeho vykonateľnosťou. Notárska zápisnica so súhlasom s vykonateľnosťou nie je samostatným zaväzovacím dôvodom a ani sa ním nezakladá domnienka o existencii dlhu v dobe jeho spísania. Pre nariadenie výkonu rozhodnutia podľa takejto zápisnice je podstatné, či obsahuje všetky náležitosti ustanovené pre jej vykonateľnosť. Exekučný poriadok v ust. § 41 ods. 2 písm. c) výslovne uvádza, že notárska zápisnica je exekučným titulom, ak povinná osoba v nej s vykonateľnosťou súhlasila. Zo zmluvy o úvere zo dňa 29.09.2004 medzi veriteľom a dlžníkom vyplýva, že priamo v tejto zmluve, ktorá má charakter formulárovej zmluvy, a teda v jej predtlači je priamo obsiahnuté splnomocnenie, ktorým dlžník splnomocňuje Mgr. Tomáša Kušníra, aby v jeho mene spísal notársku zápisnicu ako exekučný titul, t.j. aby v jeho mene uznal jeho záväzok z úveru tak, aby sa notárska zápisnica stala vykonateľným exekučným titulom pre súdny výkon rozhodnutia, resp. pre exekúciu, na celý jeho majetok, do výšky vzniknutej pohľadávky (resp. jej zostatku v prípade čiastočného splatenia dlhu) a jej príslušenstva. Podľa § 22 ods. 2 Občianskeho zákonníka zastupovať iného nemôže ten, kto sám nie je spôsobilý na právny úkon, o ktorý ide, ani ten, koho záujmy sú v rozpore so záujmami zastúpeného. Odvolací súd je toho názoru, že súd prvého stupňa správne exekúciu zastavil, keď zistil, že splnomocnenie udelené povinným pre Mgr. Tomáša Kušníra na spísanie notárskej zápisnice je neplatné, avšak z iného dôvodu. Odvolací súd dospel k záveru, že na vec sa vzťahuje ustanovenie iného právneho predpisu, ktoré pri doterajšom rozhodovaní vo veci nebolo použité a je pre rozhodnutie rozhodujúce - § 22 ods. 2 O.z. a to vo vzťahu k posúdeniu plnomocenstva udeleného povinným Mgr. Tomášovi Kušnírovi v zmluve o úvere na spísanie notárskej zápisnice ako exekučného titulu. Preto vyzval v zmysle § 213 ods. 2 OSP oprávneného, aby sa vyjadril k jeho možnej aplikácii. Oprávnený na výzvu súdu uviedol, že nevidí dôvod, pre aplikáciu tohto ustanovenia, pretože nemá informácie o tom, že záujmy Mgr. Kušníra by boli v rozpore so záujmami povinného. Notárska zápisnica, ktorá je v predmetnom konaní exekučným titulom, nemá vlastnosť materiálnej vykonateľnosti, pretože uznanie záväzku povinného a súhlas s vykonateľnosťou nemožno považovať za platný právny úkon z dôvodu, že medzi zástupcom (Mgr. Kušnírom) a zastúpeným (povinným) je zjavný rozpor v ich záujmoch. Prepojenie medzi Mgr. Tomášom Kušnírom, ktorý mal na základe plnomocenstva zastupovať dlžníka (povinného) pri spísaní notárskej zápisnice, a oprávneným (veriteľom v danom zmluvnom vzťahu) je zjavné, a je odvolaciemu súdu všeobecne známe a preto ohľadom tejto skutočnosti nebolo potrebné vykonávať dokazovanie. Nielenže Mgr. Tomáš Kušnír bol vopred zvolený oprávneným ako zástupca pre povinného, nakoľko jeho meno bolo súčasťou predtlačeného formulára úverovej zmluvy, a stávalo sa tak opakovane, ale Mgr. Tomáš Kušnír zastupoval a obhajoval aj záujmy oprávneného v exekučných konaniach týkajúcich sa vymoženia pohľadávok od iných úverových dlžníkov. Je zrejmé, že oprávnený Mgr. Tomáša Kušníra ako zástupcu povinného uviedol do zmluvy za účelom bezproblémového získania exekučného titulu v podobe notárskej zápisnice. Je vysoko pravdepodobné, že vzhľadom na formulárový charakter zmluvy, písaný neprehľadne malými písmenami, povinný pri uzatváraní zmluvy ani nezistil, že niekoho splnomocnil na spísanie notárskej zápisnice, ktorá je bez ďalšieho exekučným titulom. Takéto konanie bolo zo strany oprávneného v rozpore s dobrými mravmi a zo strany zástupcu Mgr. Tomáša Kušníra v rozpore so zákonom o advokácii. Mgr. Tomáš Kušnír bol za obdobné správanie zo strany stavovskej komory disciplinárne potrestaný - bolo mu uložené verejnému napomenutiu (Bulletin SAK č. 7-8/2009, str. 56). Neprijateľné je udelenie plnej moci priamo oprávnenému, ktorého záujmy sú v rozpore so záujmami povinného (obdobne rozhodnutie Ústavného súdu Slovenskej republiky (nález I. ÚS 5/2000 z 13. 7. 2000) a Najvyššieho súdu Českej republiky (21 Cdo 267/2000 z 10. 10. 2000). V tejto súvislosti je potrebné poukázať i na uznesenie Ústavného súdu SR IV. ÚS 183/2011-16, ktorým odmietol ako zjavne neopodstatnené sťažnosti oprávneného v obdobných prípadoch (oprávnený namietal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tomto uznesení ďalej konštatuje,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 1 Exekučného poriadku) alebo na základe ktorých fakultatívne pristúpi k takémuto rozhodnutiu (§ 57 ods. 2 Exekučného poriadku), upravuje Exekučný poriadok podrobne, okamih (čas),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Jedným z obligatórnych dôvodov zastavenia exekúcie je totiž v súlade s už citovaným ustanovením § 57 ods. 1 písm. g) Exekučného poriadku vyhlásenie exekúcie súdom za neprípustnú, pretože je tu iný dôvod, pre ktorý exekúciu nemožno vykonať. Z charakteru zmluvy medzi oprávneným a povinným a priamo v nej obsiahnutým plnomocenstvom je zjavné, že osoba splnomocnenca je osobou vystupujúcou v prospech oprávneného. Odvolací súd považuje notársku zápisnicu za nulitný akt z dôvodu nedostatku plnej moci na strane povinného pri spisovaní notárskej zápisnice a pri vyslovení súhlasu s jej vykonateľnosťou. Súd prvého stupňa teda správne rozhodol, keď exekúciu zastavil. Poukazujúc na vyššie uvedené dôvody odvolací súd konštatuje, že súd prvého stupňa správne rozhodol, keď exekúciu zastavil. Preto odvolací súd napadnuté rozhodnutie ako vecne správne v zmysle § 219 ods. 1 a 2 OSP potvrdil. Odvolací súd návrhu oprávneného na prerušenie konania podľa § 109 ods. 1 písm. b) OSP nevyhovel a tento zamietol, pretože ustanovenia právnych predpisov, ktoré vo veci aplikoval, nie sú v rozpore s Ústavou Slovenskej republiky. Oprávnený namietal nesúlad ustanovenia § 44 ods. 2 veta prvá a druhá Exekučného poriadku s čl. 1 ods. 1 veta prvá Ústavy SR. Podľa § 44 ods. 2 Exekučného poriadku,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Uvedené ustanovenie nie je podľa názoru odvolacieho súdu v rozpore s princípmi právneho štátu. V tomto ustanovení zákonodarca zveril exekučnému súdu právomoc pred udelením poverenia exekútorovi, preskúmať žiadosť o udelenie poverenia na vykonanie exekúcie, návrh na vykonanie exekúcie a exekučný titul. Súd ako orgán ochrany práva je v rámci exekučného konania garantom jeho zákonnosti, čo sa najvýraznejšie prejavuje v štádiu rozhodovania o žiadosti exekútora o udelenie poverenia na vykonanie exekúcie. Ak potom exekučný súd dospeje k záveru, že exekučný titul vôbec exekučným titulom nie je, prípadne je tu iná vada, pre ktorú je exekúcia neprípustná, žiadosť o udelenie poverenie zamietne a exekučné konanie zastaví. Takáto právomoc exekučného súdu je plne v súlade s princípmi právneho štátu, nie je preto dôvod na prerušenie konania. Navyše Ústavný súd SR sa k tejto otázke už vyjadril v uznesení č. k. II. ÚS 545/2010-15, podľa ktorého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Rovnako v už vyššie spomínanom uznesení IV. ÚS 183/2011 Ústavný súd uviedol, že všeobecný súd je povinný v priebehu celého exekučného konania ex offo skúmať, či sú splnené všetky predpoklady na vedenie tohto konania. Ústavný súd sa vyjadril v podobnom duchu aj v rozhodnutí IV. ÚS 78/2011, keď uviedol, že aj v rámci exekučného konania bol všeobecný súd oprávnený skúmať rozhodnutie označené v exekučnom konaní ako exekučný titul z hľadiska, či nejde o rozhodnutie ničotné, ktoré nevyvoláva žiadne právne účinky. Podľa § 109 ods. 1 písm. c) OSP súd konanie preruší, ak rozhodol, že požiada Súdny dvor Európskych spoločenstiev o rozhodnutie o predbežnej otázke podľa medzinárodnej zmluvy. Vychádzajúc z vyššie citovaného ustanovenia je súd ako autoritatívny orgán rozhodujúci spory a iné právne veci povinný obligatórne prerušiť súdne konanie, ak rozhodol o tom, že požiada podľa článku 267 Zmluvy o fungovaní EÚ (pôvodne čl. 234 Zmluvy o založení Európskeho spoločenstva) Súdny dvor Európskej únie o vydanie rozhodnutia o predbežnej (prejudiciálnej) otázke. Konanie o predbežnej otázke podľa článku 267 Zmluvy o fungovaní EÚ (ďalej aj „ZFEÚ“) má povahu osobitného nesporového a medzitýmneho konania, v ktorom Súdny dvor Európskej únie má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ZFEÚ. Túto povinnosť však nemožno vykladať absolútne, t. j. že vnútroštátny orgán má vždy a za akýchkoľvek okolností povinnosť požiadať o vydanie rozhodnutia o predbežnej otázke. Zo žiadneho ustanovenia Občianskeho súdneho poriadku nevyplýva, že všeobecný súd môže prerušiť konanie a predložiť Súdnemu dvoru návrh na rozhodnutie o prejudiciálnej otázke o výklade právneho aktu Európskej únie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Prvou otázkou, ktorá mala byť podľa odvolateľa Súdnemu dvoru EÚ predložená, je otázka, či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Uvedenú otázku považuje odvolací súd za akademickú, ktorá nemajú základ v prejednávanom spore, a teda nespôsobilú ovplyvniť jeho výsledok. Plnomocenstvo udelené Mgr. Tomášovi Kušnírovi na spísanie notárskej zápisnice obsahujúcej uznanie dlhu a súhlas s jej vykonateľnosťou, ktoré je súčasťou formulárovej zmluvy, je neplatné z dôvodu, že nebolo udelené v súlade so zákonom vzhľadom na ustanovenia Občianskeho zákonníka týkajúce sa plnomocenstva (§ 22 ods. 2 OZ). Medzi zástupcom a zastúpeným bol zjavný rozpor záujmov, keď zástupca, ktorý v iných veciach ale aj v predmetnom exekučnom konaní zastupoval oprávneného, nemôže riadne hájiť záujmy protistrany. Plnomocenstvo na spísanie notárskej zápisnice obsahujúcej uznanie dlhu a súhlas s jeho vykonateľnosťou nebolo platné a účinné, a preto notársku zápisnicu v takom prípade nemožno považovať za exekučný titul. Odpoveď na predmetné otázky by v prejednávanej veci nič nezmenila. Odvolací súd aj druhú otázku považuje za akademickú, pretože nesúvisí s prejednávanou vecou, vzhľadom na vyššie uvedené. Napriek tomu odvolací súd dodáva ešte nasledovné: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Súdny dvor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spotrebiteľ nie je viazaný touto podmienkou. Už z citovaných judikátov Súdneho dvora EÚ je zrejmé, že ustálená judikatúra Súdneho dvora EÚ pripúšťa aj vo fáze výkonu rozhodnutia posudzovať nekalosť podmienok v spotrebiteľských zmluvách. V prípade, ak posudzujúci súd dospeje k záveru o nekalosti takejto podmienky, je povinný vyvodiť všetky relevantné dôsledky, ktoré z toho vyplývajú z vnútroštátneho práva. Dôsledkom je zamietnutie žiadosti o vydanie poverenia podľa § 44 ods. 2 Exekučného poriadku alebo zastavenie exekúcie podľa § 57 ods. 1, 2 Exekučného poriadku, obe spočívajúce v tom, že pohľadávku veriteľa voči spotrebiteľovi nie je možné v exekučnom konaní vymôcť. Nie je dôvod mať pochybnosti o tom, že vnútroštátny súd vo všeobecnosti môže svojím rozhodnutím zabrániť vymožiteľnosti pohľadávky veriteľa voči spotrebiteľovi. Toto nie je v rozpore s článkom 17 Charty základných práv EÚ o ochrane vlastníckeho práva a ani v rozpore s článkom 47 Charty o práve na spravodlivý proces.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založená na koherencii a vnútornej konzistencii judikatúry Súdneho dvora EÚ, teda na konštantnej judikatúre, judikatúre ustálenej. Predstavuje snahu o to, aby sa neodpovedalo na zodpovedané a neriešili sa problémy, ktoré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Na základe uvedeného odvolací súd nepovažoval za potrebné prebiehajúce exekučné konanie prerušiť a požiadať Súdny dvor ES o rozhodnutie o predbežnej otázke výkladu primárneho a sekundárneho úniového práva tak, ako to požadoval odvolateľ. Poučenie: Toto uznesenie nemožno napadnúť odvolaním.</w:t>
      </w:r>
    </w:p>
    <w:p/>
    <w:p>
      <w:r>
        <w:t>Zdroj: KAUZIS.SK – https://www.kauzis.sk/judikatura/r/ECLI:SK:KSTT:2016:2306209049.2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