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24Co/865/2015 z 27. 9. 2016</w:t>
      </w:r>
    </w:p>
    <w:p>
      <w:r>
        <w:t>Rozsudok Krajského súdu Trnava z 27. septembra 2016, sp. zn. 24Co/865/2015, ECLI:SK:KSTT:2016:2313208577.2</w:t>
      </w:r>
    </w:p>
    <w:p>
      <w:r>
        <w:t>Súd: Krajský súd Trnava</w:t>
      </w:r>
    </w:p>
    <w:p>
      <w:r>
        <w:t>Spisová značka: 24Co/865/2015</w:t>
      </w:r>
    </w:p>
    <w:p>
      <w:r>
        <w:t>ECLI: ECLI:SK:KSTT:2016:2313208577.2</w:t>
      </w:r>
    </w:p>
    <w:p>
      <w:r>
        <w:t>Dátum vydania: 27. 9. 2016</w:t>
      </w:r>
    </w:p>
    <w:p>
      <w:r>
        <w:t>Forma: Rozsudok</w:t>
      </w:r>
    </w:p>
    <w:p>
      <w:r>
        <w:t>Oblasť práva: Občianske právo</w:t>
      </w:r>
    </w:p>
    <w:p>
      <w:pPr>
        <w:pStyle w:val="Heading2"/>
      </w:pPr>
      <w:r>
        <w:t>Text rozhodnutia</w:t>
      </w:r>
    </w:p>
    <w:p>
      <w:r>
        <w:t>Súd: Krajský súd Trnava Spisová značka: 24Co/865/2015 Identifikačné číslo súdneho spisu: 2313208577 Dátum vydania rozhodnutia: 28. 09. 2016 Meno a priezvisko sudcu, VSÚ: JUDr. Martin Holič ECLI: ECLI:SK:KSTT:2016:2313208577.2 ROZSUDOK V MENE SLOVENSKEJ REPUBLIKY Krajský súd v Trnave, v senáte zloženom z predsedu senátu: JUDr. Martin Holič a členiek senátu: JUDr. Magdaléna Krajčovičová a JUDr. Andrea Dudášová, v právnej veci žalobcu: CD Consulting, s.r.o., so sídlom Politických vězňů 1272/21, Nové Město, Praha 1, Česká republika, IČO: 264 29 705, zastúpený AK: Fridrich Paľko, s.r.o., so sídlom Grösslingova 4, Bratislava, IČO: 36 864 421, proti žalovanému: I. R., nar. XX.XX.XXXX, bytom XXX XX Q. XXX, o zaplatenie zmenkovej sumy 910,- Eur, zmenkového úroku a ďalšieho príslušenstva, na odvolanie žalobcu proti rozsudku Okresného súdu Galanta č.k. 5C/273/2013-68 zo dňa 29.06.2015, takto r o z h o d o l : I. Odvolací súd s ú h l a s í so späťvzatím návrhu v časti uplatneného zmenkového úroku vo výške 0,19% denne, rozsudok súdu prvej inštancie v časti uplatneného zmenkového úroku vo výške 0,19% denne r u š í a konanie v tejto časti z a s t a v u j e . II. V ostatnej časti odvolací súd rozsudok súdu prvej inštancie p o t v r d z u j e . III. Žalovaný má voči žalobcovi p r á v o na náhradu trov odvolacieho konania v plnej výške. o d ô v o d n e n i e : 1. Súd prvej inštancie zamietol návrh, ktorým sa navrhovateľ tlačivom A (vzor je prílohou nariadenia európskeho parlamentu a Rady (ES) č. 861/2007 z 11.01.2007) domáhal rozhodnutia, ktorým by súd zaviazal odporcu na zaplatenie zmenkovej sumy 910,- Eur, zmenkového úroku vo výške 0,25% denne zo sumy 920,- Eur od 13.11.2009 do 22.11.2010, zo sumy 910,- Eur od 23.11.2010 do zaplatenia, 6% ročný úrok zo zmenkovej sumy 920,- Eur od 19.03.2010 do 22.11.2010, zo sumy 910,- Eur od 23.11.2010 do zaplatenia, zmenkovú odmenu vo výške 1/3% zmenkovej sumy, teda 3,07 Eur a náhradu trov konania. Navrhovateľ svoj návrh odôvodnil tým, že ako indosatár je nadobúdateľom všetkých práv zo zmenky, ktorú vystavil odporca dňa 28.01.2009 na sumu 920,- Eur, pričom sa zaviazal aj k úhrade zmenkového úroku vo výške 0,25% denne od 13.11.2009. Vystaviteľ doposiaľ uhradil 10,- Eur. Súd v zmysle čl. 5 ods. 2 Nariadenia 861/2007/ES doručoval odporcovi kópiu tlačiva (návrhu) na uplatnenie pohľadávky spolu s vyplneným „C“ Tlačivom na odpoveď. Odporca do 30 dní po doručení tlačiva návrhu na uplatnenie pohľadávky a tlačiva na odpoveď neodpovedal. Podľa článku 19 Nariadenia č. 861/2007/ ES pokiaľ toto nariadenie neustanovuje inak, európske konanie vo veciach s nízkou hodnotou sporu sa riadi procesným právo členského štátu, v ktorom sa konanie vedie. Vzhľadom na možnosť iného právneho posúdenia veci, súd považoval za potrebné nariadiť ústne pojednávanie (článok 5 bod 1 v spojení s čl. 7 bod 1 písm. c) Nariadenia č. 861/2007/ES). Keďže Nariadenie 861/2007/ES neupravuje postup súdu pri nariadení pojednávania, s poukazom na čl. 19 Nariadenia č. 861/2007/ES pri nariadení pojednávania súd postupoval v zmysle § 115 a nasl. Zákona č. 99/1963 Z.z. v znení neskorších predpisov a nevydával osobitné rozhodnite o nariadení pojednávania, keďže toto Občiansky súdny poriadok nevyžaduje a aj v zmysle Nariadenia 861/2007/ES súd rozhodnutie vydáva iba vtedy, ak o nariadenie ústneho pojednávania požiada niektorá zo strán, účastníkov konania a súd takúto žiadosť odmieta. Vtedy dôvody odmietnutia uvedie písomne, pričom proti takémuto rozhodnutiu súdu o odmietnutí žiadosti o nariadenie ústneho pojednávanie nemožno samostatne podať oprávaný prostriedok. Preto argumentácia navrhovateľa o povinnosti súdu pri nariadení pojednávania vydať samostatné uznesenie s odôvodnením nemá žiadny právny základ a s týmto sa súd nestotožňuje. Z pripojenej zmenky súd zistil, že zmenka bola vystavená dňa 28.01.2009 na 920,- Eur s tým, že odporca zaplatí za túto zmenku pri predložení na rad: POHOTOVOSŤ, s.r.o., IČO: 35 807 598, Pribinova 25, 811 09 Bratislava, zapísaná v obchodnom registri Okresného súdu Bratislava 1, Oddiel: Sro, vložka číslo 23636/B, túto sumu a zmenkový úrok 0,25% denne od 13.11.2009 (dátum začiatku úročenia), keď zmenka bola vystavená „bez protestu“ a „na platenie predložiť v lehote 4 rokov od vystavenia“. Na zmenke je uvedený údaj - číslo zmluvy 2550232. Z úradnej činnosti súdu je známe, že pôvodný majiteľ zmenky - POHOTOVOSŤ, s.r.o., Bratislava vykonáva svoju podnikateľskú činnosť prostredníctvom poskytovania úverov. Svoje nároky si uplatňuje aj v exekučných konaniach, pričom z pripojeného spisového materiálu tamojšieho súdu č. 16Er/1014/2010 vo veci oprávneného POHOTOVOSŤ, s.r.o. Z uvedeného pripojeného spisového materiálu ďalej súd zistil, že dňa 28.01.2009 bola uzatvorená písomná úverová zmluva č. 2550232 (ďalej len „úverová zmluva“), ktorou veriteľ - spoločnosť Pohotovosť, s.r.o. poskytol v prospech odporcu ako fyzickej osoby - spotrebiteľa spotrebiteľský úver vo výške 500,- Eur, ktorý sa tento zaviazal splatiť v celkovej sume 984,- Eur v 12 mesačných splátkach po 82,- Eur. V zmluve nie je uvedený úrok, iba výška poplatku, bez jeho konkretizácie a uvedenia RPMN, ako aj priemernej hodnoty RPMN. Išlo o formulárovú zmluvu, ktorá obsahovala predtlačený text, kde boli dopísané iba označenie dlžníka, suma, ktorú mal obdržať a ktorú splatiť. Ďalej zmluva obsahuje predtlačený text o tom, že dolu podpísaný dlžník vyhlasuje, že sa oboznámil a súhlasí s obsahom tejto zmluvy o úvere, ako aj s obsahom plnomocenstiev v nej uvedených a súhlasí so Všeobecnými podmienkami poskytnutia úveru, ktoré sú na zadnej strane tejto zmluvy; nemá k nim žiadne výhrady a zaväzuje sa ich dodržiavať a súčasne potvrdzuje prevzatie zmluvy vrátane všeobecných podmienok (na zadnej strane zmluvy) a vyhlasuje, že je plne spôsobilý na všetky právne úkony a že uvedené osobné údaje zodpovedajú skutočnosti. Článok 14 Všeobecných podmienok obsahuje Dohodu o vyplnení zmenky: Na zabezpečenie peňažného záväzku dlžníka ako vystaviteľa zmenky vyplývajúceho z tejto úverovej zmluvy voči veriteľovi ako remitentovi vystavil vystaviteľ zmenku, v ktorej nie sú vyplnené zmenková suma a dátum začiatku úročenia zmenkovej sumy. Ručiteľ je z takto vystavenej zmenky zaviazaný ako zmenkový ručiteľ. Zmluvné strany a ručiteľ sa dohodli, že zmenkovú sumu vyplní na zmenke remitent najskôr v deň, kedy sa v zmysle bodu 4 týchto podmienok stane celý dlh splatný okamžite, t.j. keď dlžník neuhradí včas štyri po sebe idúce splátky, prípade uhradí len časti splátok alebo neuhradí včas poslednú splátku, alebo časť poslednej splátky. Zmenková suma bude pozostávať zo sumy všetkých peňažných nárokov veriteľa voči dlžníkov, ktoré veriteľovi vzniknú ku dňu vyplnenia zmenky. Dátum začiatku úročenia zmenkovej sumy vyplní na zmenke remitent tak, že ním bude deň, kedy sa v zmysle bodu 4 týchto podmienok stal splatný celý dlh. Ďalej k pripojenej úverovej zmluve bola doložená i zmenka v znení tak ako je už vyššie uvedená. Z vykonaného dokazovania mal súd za preukázané, že navrhovateľom predložená zmenka zabezpečovala hlavný záväzkový vzťah, ktorým bola úverová zmluva uzatvorená medzi odporcom a spoločnosťou POHOTOVOSŤ, s.r.o., Bratislava ako veriteľom, keď číslo zmluvy bolo uvedené aj priamo na zmenke. Na predmetnej zmluve bol odporca označený ako občan - fyzická osoba. Zmluva bola uzatváraná na formulári veriteľa, teda mala predtlačený text vrátane označenia veriteľa ako zmluvnej strany a do zmluvy sa dopisovali len údaje, ktoré vzhľadom na charakter nemohli byť vopred dané a to osobné údaje dlžníka, výška poskytnutého úveru, výška poplatku, spôsob splatnosti. Rubovú stranu zmluvy tvorili predtlačené Všeobecné podmienky poskytnutia úveru, vrátane čl. 14 o Dohode o vyplnení zmenky a čl. 17., kde si zmluvné strany dohodli v zmysle § 262 ods. 1 Obchodného zákonníka, že všetky ich právne vzťahy sa budú spravovať Obchodným zákonníkom. Táto zmluva sa uzatvára podľa § 269 ods. 2 Obchodného zákonníka ako nepomenovaná zmluva. Spoločnosť POHOTOVOSŤ, s.r.o. pôvodne uplatnila práva z úverovej zmluvy na rozhodcovskom súde, ktorý jej návrhu v celom v celom rozsahu vyhovel (Stály rozhodcovský súd Slovenskej rozhodcovskej a.s.). Exekúciu však všeobecný súd nepovolil a to pre neprijateľné zmluvné podmienky. Obsah spisu potvrdzuje, že po nepovolenej exekúcii spoločnosť POHOTOVOSŤ, s.r.o. indosovala zmenku (podpísanú pri dojednaní vyššie uvedeného úveru) na navrhovateľa. Je evidentné, že pôvodný veriteľ uplatnil v minulosti na súde plnenia z neprijateľných zmluvných podmienok a že po nepovolení exekúcie pre rozpor s dobrými mravmi sa tentokrát uplatňujú v podstate obdobné plnenia, len ich uplatňuje CD Consulting ako indosatár zo zmenky a to podľa nariadenia. Dobromyseľnosť indosatára CD Consulting je vylúčená z dôvodu, že každá zmenka v hornom rohu obsahuje číslo, ktoré je číslom príslušnej úverovej zmluvy. Pri nadobúdaní takého veľkého a masového množstva zmeniek, ktoré sú označené rôznymi číslami v hornom rohu a ku ktorému indosant (POHOTOVOSŤ) musel poskytnúť určité údaje o platení, možno vychádzať z toho, že indosatár vedel, že určité kauzálne vzťahy existujú, ale spoliehal sa na to, že nebudú mať na jeho zmenkové práva vplyv. Vzhľadom na to možno tvrdiť, že pri nadobúdaní zmenky konal na škodu dlžníka. Z § 17 ZZŠ nevyplýva zákaz skúmania kauzálnych námietok ex offo, takže toto ustanovenie pripúšťa i taký výklad, že ich skúmať možno. Nariadenie neobsahuje žiadne ustanovenie, ktoré by zakazovalo alebo neumožňovalo súdu skúmať kauzálne vzťahy, na ktorých krytie je zmenka určená. Čl. 7 ods. 3 nariadenia naopak hovorí, že súd v prípade pasivity odporcu len „vydá rozsudok“, nehovorí, že žalobe musí vyhovieť. Z uvedeného plynie, že nič nebráni súdu (a judikatúra SD EÚ to naopak vyžaduje), aby ex offo skúmal, či základom zmenky je spotrebiteľská zmluva či táto zmluva neobsahuje neprijateľné podmienky. Z vyššie uvedeného preto vyplýva, že súd ex offo skúma nekalosť zmluvných podmienok v spotrebiteľských zmluvách hoci ide o konanie podľa nariadenia ES č. 861/2007, a taktiež je povinný ich skúmať ex offo, hoci sa navrhovateľ domáha svojho nároku zo zmenky. Vychádzajúc potom zo skutočnosti, že odporca pri uzatváraní hlavného záväzkového vzťahu, teda predmetnej zmluvy o úvere, nekonal ako podnikateľ, teda spĺňal definíciu spotrebiteľa a na strane druhej veriteľ, teda spoločnosť POHOTOVOSŤ, s.r.o., Bratislava, pri uzatváraní tejto zmluvy konal v rámci predmetu svojej podnikateľskej činnosti, keďže aj v predmete podnikania zapísaného v obchodnom registri mal veriteľ aj činnosť - poskytovanie úverov z vlastných zdrojov, súd považoval za preukázané, že veriteľ, teda spoločnosť POHOTOVOSŤ, s.r.o., Bratislava, spĺňal definíciu dodávateľa. Potom, keďže zmluva medzi veriteľom a odporcom bola uzatvorená na formulári veriteľa, vrátane všeobecných zmluvných podmienok a ktorákoľvek druhá strana ako spotrebiteľ obsah tejto zmluvy podstatným spôsobom ovplyvniť nemohla, na základe čoho súd dospel k záveru, že Zmluva o úvere uzavretá medzi veriteľom a odporcom bola spotrebiteľskou zmluvou. Potom, keďže predmetom zmluvy bolo dočasné poskytnutie peňažných prostriedkov veriteľom odporcovi, išlo o spotrebiteľský úver, a teda o zmluvu o spotrebiteľskom úvere uzatvorenú podľa zákona č. 258/2001 Z.z. v znení platnom a účinnom v čase uzatvorenia zmluvy o úvere. Podľa § 4 ods. 6 z.č. 258/2001 Z.z. v znení platnom a účinnom do 11.06.2010, v súvislosti s poskytovaním úveru od spotrebiteľa alebo inej osoby sa zakazuje splniť dlh zmenkou alebo šekom. 8) Veriteľ smie prijať od dlžníka zmenku alebo šek na zabezpečenie svojich nárokov zo spotrebiteľského úveru, len ak ide o zabezpečovaciu zmenku a zmenková suma v čase vyplnenia je maximálne vo výške aktuálnej výšky nesplateného spotrebiteľského úveru a príslušenstva (vrátane zmluvných pokút a iných nárokov veriteľa zo zmluvy o spotrebiteľskom úvere) vo výške maximálne 30% istiny poskytnutého spotrebiteľského úveru. Zmenku prijatú, resp. vyplnenú veriteľom v rozpore s predchádzajúcou vetou veriteľ nesmie prijať a je povinný ju dlžníkovi kedykoľvek na požiadanie vydať. Ustanovenie tohto odseku platí aj v prípade zmeny majiteľa zmenky alebo postúpenia práv zo zmenky. V súvislosti s poskytnutím spotrebiteľského úveru sa potom zakazovalo splniť dlh zmenkou a veriteľ smel prijať od dlžníka zmenku na zabezpečenie svojho nároku so spotrebiteľského úveru, len ak išlo o zabezpečovaciu zmenku a zmenková suma v čase vyplnenia bola maximálne vo výške aktuálnej výšky nesplateného spotrebiteľského úveru a príslušenstva vo výške maximálne 30% istiny poskytnutého spotrebiteľského úveru, keď príslušenstvo sa zo zákona rozumelo vrátane zmluvných pokút a iných nárokov veriteľa zo zmluvy o spotrebiteľskom úvere (§ 4 ods. 6 Zákona č. 258/2001 Z.z.). Hoci teda na zabezpečenie spotrebiteľského úveru mohla byť vystavená zabezpečovacia zmenka, táto mohla byť vyplnená len na zákonom ustanovenú maximálnu zmenkovú sumu. V danom prípade zmenková suma v čase vyplnenia presahovala maximálnu zmenkovú sumu upravenú ustanovením § 4 ods. 6 Zákona č. 258/2001 Z.z., bola vyplnená v rozpore so zákonom a preto ju súd považuje za neplatnú z dôvodu jej rozporu s dobrými mravmi. K veci súd v ďalšom udáva, že na úverovú zmluvu uzatvorenú medzi právnym predchodcom navrhovateľa a odporcom je potrebné aplikovať ustanovenia zákona č. 258/2001 Z.z. platného a účinného v čase uzatvorenia zmluvy. Zmluva o spotrebiteľskom úvere v súlade s § 4 cit. zákona musí mať písomnú formu a náležitosti v zmysle ust. § 4 písm. i), j), k), g) z.č. 258/2001 Z.z., Vyššie uvedená zmluva o spotrebiteľskom úvere, na základe ktorej bola vystavená predmetná zmenka, totiž neobsahuje obligatórne náležitosti v zmysle ust. § 4 písm. i), j), k), g) z.č. 258/2001 Z.z., teda sa poskytnutý úver na základe tejto zmluvy v súlade s § 4 ods. 3 citovaného zákona považuje za bezúročný a bez poplatkov a teda odporcovi vznikla povinnosť iba vrátiť istinu poskytnutého úveru. Zmenka nezohľadňuje túto skutočnosť, práve naopak umožňuje vymáhať zmenkový úrok vo výške 0,25% denne, čo predstavuje 91,25% ročne. Plnenie v uvedenej výške súd považuje za rozporné so zásadou dobrých mravov, čo spôsobuje jeho neplatnosť v súlade s ust. § 39 OZ v spojení s ust. § 3 OZ. Súd tiež dohodu o vyplňovacom práve zmenky vyhodnotil za neprijateľnú zmluvnú podmienku s poukazom na ust. § 53 ods. 1 OZ, majúc za to, že nešlo o podmienku individuálne dojednanú a nepochybne spôsobujúcu značnú nerovnováhu v právach a povinnostiach účastníkov v neprospech spotrebiteľa z dôvodu, že umožňuje vymáhať plnenia uplatňované v rozpore so zákonom, bez zohľadnenia práv spotrebiteľa. Ide o dojednanie neplatné v súlade s ust. § 53 ods. 5 OZ. V prípade ak je neplatná dohoda o vyplňovacom práve zmenky, je neplatná aj samotná zmenka, čo korešponduje aj s právnym názorom vysloveným Najvyšším súdom SR zo dňa 06.05.2008 pod. sp. zn. 4 Obo 161/2007. Najvyšší súd v odôvodnení uviedol, že z neplatnej úverovej zmluvy v dôsledku neprimerane vysokého poplatku za spracovanie a vedenie úveru, v dôsledku čoho považoval zmluvu za priečiacu sa dobrým mravom a zásadám poctivého obchodného styku, nemohlo žalobcovi vzniknúť právo na vyplnenie blankozmenky. Skutočnosť, že právny predchodca navrhovateľa postupuje v rozpore so zásadami spotrebiteľského práva, preukazuje aj samotný list európskej komisie z 25.04.2013 pod č. 2012/4165 adresovaný Slovenskej republike s upozornením na nedodržiavanie spotrebiteľského práva európskej únie s uvedením praktík obchodnej spoločnosti Pohotovosť, s.r.o., ktorá vymáha nezákonné pohľadávky založené na nekalých podmienkach s konkrétnym uvedením blankozmeniek, zameraných na vyhýbanie sa riadnej justičnej kontrole. Skutočnosť, že sa zmluva prieči dobrým mravom spôsobuje jej absolútnu neplatnosť, v dôsledku čoho nemohla byť platná ani vystavená zmenka. Preto z vyššie uvedených dôvodov súd považuje nárok navrhovateľa za nedôvodný a preto rozhodol tak ako je uvedené vo výroku tohto rozhodnutia. O trovách konania súd rozhodol v zmysle § 142 ods. 1 O.s.p., keď odporca ako procesne úspešný účastník má právo na náhradu trov konania, avšak nakoľko si žiadne neuplatnil a zo spisu mu žiadne nevyplývajú, súd mu tieto nepriznal. 2. Odvolanie voči rozsudku súdu prvej inštancie podal žalobca z dôvodu, že a) konanie má inú vadu, ktorá mohla mať za následok nesprávne rozhodnutie vo veci (ust. § 205 ods. 2 písm. b/ O.s.p.); b) v konaní došlo k vadám uvedeným v § 221 ods. 1 O.s.p. - účastníkovi konania sa postupom súdu odňala možnosť konať pred súdom (ust. § 205 ods. 2 písm. a/ O.s.p. v spojení s ust. § 221 ods. 1 písm. f/ O.s.p.); c) rozhodnutie súdu vychádza z nesprávneho právneho posúdenia veci (ust. § 205 ods. 2 písm. f/ O.s.p.). V prejednávanej veci došlo zo strany súdu jeho konaním, ako aj napadnutým rozhodnutím k porušeniu práva Európskej únie, konkrétne k porušeniu čl. 4, 5 a 7 Nariadenia európskeho parlamentu a Rady (ES) č. 861/2007 z 11. júla 2007. Nariadenie má všeobecnú pôsobnosť a je záväzné vo všetkých svojich činnostiach a priamo aplikovateľné v Slovenskej republike. V danej veci žalovaný nedoručil súdu žiadnu žalobnú odpoveď v súlade s čl. 5 ods. 3 alebo 6 Nariadenia. Súd bol preto povinný postupovať podľa čl. 7 ods. 3. Napadnuté rozhodnutie je preto prekvapivým rozhodnutím, čo predstavuje odňatie možnosti konať pred súdom. Prvostupňový súd v odôvodnení svojho rozhodnutia uvádza, že vo veci vykonal dokazovanie i oboznámením sa s úverovou zmluvou, exekučným spisom a ďalšími listinnými dôkazmi. Žalobca a podľa dostupných informácií ani žalovaný však dokazovanie úverovou zmluvou, exekučným spisom či ďalšími listinnými dôkazmi nenavrhli. Podľa ust. § 120 O.s.p. dokazovanie v sporovom konaní je ovládané prejednacou zásadou, čo znamená, že súd vychádzal len zo skutočností tvrdených účastníkmi a vykonáva len tie dôkazy, ktoré účastníci navrhli. Žalobca predložil súdu ako dôkaz o svojich nárokoch platnú zmenu, ktorou, keďže táto spĺňa všetky formálne a materiálne náležitosti predpokladané zákonom č. 191/1950 Sb. (Zákon zmenkový a šekový) dokázal jasne, úplne a zrozumiteľne svoje právo na úhradu zmenkovej sumy a jej príslušenstva. Voči forme a obsahu zmenky zo strany žalovaného žiadnych námietok nebolo a preto neexistovala okolnosť, ktorá by odôvodňovala vykonanie ďalších dôkazov nevyhnutných pre rozhodnutie vo veci. Potreba vykonať ďalšie dôkazy musí vyplynúť zo samotného doterajšieho dokazovania (z doterajších prednesov účastníkov a vykonaných dôkazov). V danej veci súd mohol a mal rozhodnúť o práve na náhradu zmenkovej sumy a jej príslušenstva len z predloženej zmenky. Z uskutočnených prednesov sporových strán počas písomnej fázy konania (koncentračný zásada v zmysle čl. 5 Nariadenia) a vykonaného dokazovania vedeného na základe návrhov sporových strán, nevyplynula potreba vykonať ďalšie nenavrhnuté dôkazy. Predpokladom vydania rozsudku v tomto konaní bolo výlučne predloženie originálu zmenky. Zmenka je listinný cenný papier, ktorý inkorporuje v listine ako takej samo právo žalobcu. Žalovaný mohol na základe čl. 5 ods. 3 a 6 Nariadenia vzniesť námietky voči zmenke, ak tak však neurobil, musia byť akékoľvek iné námietky odmietnuté, a to z dôvodu uplatnenia koncentračnej zásady konštruovanej Nariadením. Súd z vlastnej iniciatívy, bez návrhu žalovaného a bez legitímneho podnetu na ťarchu žalobcu vykonal dokazovanie, ktoré údajne preukázal charakter žalovaného ako spotrebiteľa. Žalovaný sa tejto obrany žiadnym spôsobom nedovolával. Súd nevykonal žiadne dokazovanie nad rámec navrhovaných dôkazov v prospech uplatnenej pohľadávky, teda neobjektívne podporil žalovaného v tomto konaní. Navyše žalovaný o túto podporu nepreukázal žiadny záujem. Súd teda túto ochranu žalovanému prakticky nanútil, bez jeho vôle. Uvedené správanie súdu je neprijateľné v právnom štáte, predstavuje výrazný zásah do práva na spravodlivý súdny proces, ktoré je garantované čl. 46 ods. 1 Ústavy SR, ako aj článkom 6 Dohovoru o ochrane ľudských práv a základných slobôd. Prvostupňový súd navyše pri vydávaní rozhodnutia vychádzal z pohľadu neho nesporných skutočností. Súd za nesporné považoval to, že žalovaný so spoločnosťou POHOTOVOSŤ, s.r.o., uzatvoril zmluvu o úvere, ďalej že zmenka, ktorá je predmetom tohto konania je zabezpečovacou zmenkou, že žalovaný uzatvoril zmluvu o úvere ako spotrebiteľ. Uvedené údajne nesporné skutočnosti však neboli tvrdením ani jedného z účastníkov konania. Súd tieto údajne nesporné fakty vyabstrahoval z dokazovania, ktoré si sám navrhol. Také skutočnosti jednoznačne nemožno považovať za nesporné. Žalovaný a ani žalobca sa k týmto skutočnostiam nikdy nevyjadrili, preto neexistuje spôsob, akým by súd mohol dospieť k nespornosti týchto skutočností. Prvostupňový súd dospel k rozhodnutiu na základe aplikácie nesprávnych právnych predpisov, ako aj nesprávnej interpretácie príslušných právnych predpisov a práva európskej únie. Žalobca je majiteľom zmenky, na základe indosamentu a nie je účastníkom akéhokoľvek spotrebiteľského vzťahu. Zmenka je bez vád, ktoré by ju činili neplatnou, teda ide o platnú zmenku. Zmenka je samostatným abstraktným záväzkom, neakcesorickej povahy. Nie je možné ju spájať, či podmieňovať inými okolnosťami, než sú na zmenke uvedené. Prvostupňový súd sa aplikáciou príslušných ustanovení o zmenke upravených v zákone č. 191/1950 Sb. (ďalej aj „ZŠZ“) vôbec nezaoberal a ignoroval predmet sporu. Predmetom konania je výlučne zmenka a nie iný záväzkový právny vzťah. Žalobca v konaní uplatňuje bezpodmienečný záväzok žalovaného, že za zmenku zaplatí. Súd však vec posudzoval, akoby išlo o bežný zmluvným záväzok, čo je neprípustné. V danom prípade následkom bolo nesprávne rozhodnutie vo veci - súd porušil poučovaciu povinnosť súdu prekročením ust. § 5 ods. 1 O.s.p., súd porušil ustanovenia o vykonávaní jednotlivých dôkazných prostriedkov, súd prihliadol na skutočnosti a dôkazy, na ktoré nebolo možné prihliadnuť, pretože nemali byť v sporovom konaní vedenom podľa Nariadenia vykonané bez návrhu. Prvostupňový súd dospel k záveru, že dohodnutý zmenkový úrok vo výške 0,25% denne je v rozpore s dobrými mravmi, a teda v tejto časti považuje súd zmenku za čiastočne neplatnú pre rozpor s dobrými mravmi. Prvostupňový súd vyhodnotil zmenku ako vadnú zmenku, t.j. neplatný právny úkon. Uvedený záver súdu však vychádza len z kauzálnych námietok, ktoré však nikto v konaní nevzniesol, ani ich nikto z účastníkov nepreukazoval. Kauzálne námietky sú po indosovaní v zásade neprípustné. Zmluvný vzťah medzi žalovaným a remitentom je po indosovaní irelevantný. Navyše žalobcovi nie je známy obsah údajného zmluvného záväzku. Poukazuje na rozsudok Nejvyššího soudu ČR zo dňa 22.08.2002 sp. zn. 25 Cdo 1839/2000 (uverejnený v Sbírke soudních rozhodnutí a stanovisk č. 59/2004). Směnečný závazek je přitom zcela samostatný a oddělený od případného závazku, který byl původem jeho vzniku. Vzhľadom na to, že Najvyšší súd ČR pri rozhodovaní vychádzal z rovnakej právnej úpravy, aká je aplikovateľná aj v tomto konaní, je tento judikát aplikovateľný na prejednávanú vec. Vzhľadom na úplnú samostatnosť, oddelenosť, nezávislosť zmenkového záväzku, nie je možné hovoriť o tom, že zmenka je zmenkou podľa zákona o spotrebných úveroch a že tomuto zákonu odporuje. Zmenka uplatnená v tomto konaní má všetky zákonom predpísané náležitosti, a teda ide o platnú zmenku. Uplatnený nárok žalobcu je tak v celom rozsahu dôvodný. Tvrdia, že pôvod informácie prvostupňového súdu o existencii pripomienky európskej komisie k veci C-558/13 je pochybný. Prvostupňový súd odôvodnenie svojho rozhodnutia založil na argumentácii, ktorú získal z neznámeho a neverejného zdroja, čo je v právnom štáte neprípustné a predstavuje porušenie práva účastníkov konania na spravodlivý súdny proces. Súčasne, ak súd mienil predmetné pripomienky európskej komisie použiť v tomto konaní, mohol tak spraviť len vtedy, ak by tieto pripomienky vykonal ako dôkaz, a to vzhľadom na to, že tieto pripomienky nie sú okolnosťami, ktoré nie je potrebné v súdnom konaní dokazovať podľa ust. § 121 O.s.p.. Prvostupňový súd však uvedenú pripomienku ako dôkaz nevykonal. K samotnému obsahu pripomienky európskej komisie k veci C-558/13 je potrebné uviesť, že ide len o jeden z názorov jedného z účastníkov prejudiciálneho konania. Citovanie a aplikovanie samostatného názoru jedného z účastníkov prejudiciálneho konania a nie rozhodnutia súdu v danej veci je neodôvodnené a neprípustné. Taký postup predstavuje porušenie práva na spravodlivý súdny proces. Vo veci C-558/13 poskytli svoje pripomienky aj ostatný účastníci konania, medzi nimi Nemecko a Slovenská republika, ktorých vyjadrenia boli práve opačné ako pripomienka európskej komisie. V tejto súvislosti poukazujú na fakt, že prvostupňový súd si osvojil pripomienky európskej komisie vo veci C-558/13, avšak z neznámych príčin sa vôbec nezaoberal inými vyjadreniami a pripomienkami iných účastníkov prejudiciálneho konania. Súd v odôvodnení rozsudku ďalej poukazuje na rozhodnutie NS SR sp. zn. 4Obo 161/2007 zo dňa 06.05.2008, ktorý konštatoval absolútnu neplatnosť úverovej spotrebiteľskej zmluvy podľa § 39 O.z. a § 265 Obchodného zákonníka. Zároveň konštatoval, že z absolútne neplatnej úverovej zmluvy nemohlo vzniknúť právo na vyplienenie blankozmenky. Žalobca považuje za potrebné obiter dictum vyjadriť sa aj k záveru súdu o tom, že dohoda o vyplňovacom práve blanko zmenky by mala predstavovať neprijateľnú zmluvnú podmienku pri poskytovaní spotrebných úverov. V tejto súvislosti poukazuje na to, že samotný zákon o spotrebiteľských úveroch č. 258/2001 Z.z. pripúšťal, aby na zabezpečenie svojich nárokov zo spotrebiteľského úveru bola vystavená zmenka. Limitovaná bola len výška zabezpečenia vo vzťahu k aktuálnej výške dlhu v čase jej vyplnenia. Zmenka preto aj v prostredí spotrebiteľských úverov mohla byť používaná. Prípustné sú akékoľvek zmenky, akékoľvek doložky a zároveň aj blanko zmenky s úpravou vyplnenia zmenky v dohode o vyplňovacom práve. Súčasne z formulácie ust. § 4 ods. 6 a použitia spojenia „v čase vyplnenia“ ako aj zo slov „vyplnenú veriteľom“, je zrejmé, že zákonodarca pripúšťal, že zmenky budú vyplňované dodatočne po vystavení, pretože inak by použil spojenie „v čase vystavenia“, resp. by vylúčil vyplňovanie znenie zo strany veriteľa. Dohoda o vyplňovacom práve nemohla byť neplatná a nemohla byť neprijateľnou zmluvnou podmienkou ani v prostredí spotrebiteľských úverov, pretože právna úprava explicitne pripúšťala používanie blankozmeniek. Ohľadne uvádzaného rozhodnutia NS SR sp. zn. 4Obo 161/2007 zo dňa 06.05.2008 žalobca uvádza, že v danom rozhodnutí išlo o konanie o vydanie zmenkového platobného rozkazu. Zároveň nešlo o prípad indosovanej zmenky, tak, ako je to vo vyššie uvedenej veci. V danom prípade sa neuplatňoval § 17 zákona zmenkového a šekového. Na základe tohto nie je možno v tomto prípade vzhliadať na rozhodnutie NS SR sp. zn. 4Obo 161/2007. V odôvodnení súd poukazuje aj na rozhodnutie vo veci C-419/11 a odvodzuje z neho svoju povinnosť skúmať z úradnej moci postavenie odporcu ako spotrebiteľa. Žalobca k tomuto uvádza, že v konaní vedenom pod sp. zn. C-419/11 je riešená celkom odlišná prejudiciálna otázka, než by sa mohlo týkať prejednávanej veci. Rozsudok C-419/11 sa týka odlišných právnych predpisov európskej únie - Nariadenia Rady (ES) č. 44/2001 - než konajúci súd v tomto konaní aplikuje. Súdny dvor v bode 38 rozsudku C-419/11 uvádza, že v „každom prípade na preukázanie na preukázanie postavenia spotrebiteľa v zmysle čl. 15 ods. 1 Nariadenia č. 44/2011 nepostačuje len okolnosť, že zmenkový ručiteľ je fyzickou osobou“. Potom odvolateľ poukázal na uznesenie Krajského súdu v Banskej Bystrici, sp. zn. 43CoZm/10/2013 zo dňa 21.11.2013 a uznesenie Krajského súdu v Košiciach, sp. zn. 4CoZm/3/2014 zo dňa 13.06.2014. Navrhol, aby odvolací súd zmenil napadnutý rozsudok súdu prvého stupňa tak, že návrhu na uplatnenie pohľadávky v celom rozsahu vyhovie a prizná navrhovateľovi náhradu trov odvolacieho konania. 3. Žalovaný odvolanie nepodal, ani sa k odvolaniu žalobcu nevyjadril. 4. Odvolací súd vo veci rozhodoval podľa ustanovení zákona č. 160/2015 Z.z. Civilného sporového poriadku (ďalej len „C.s.p.“), účinného od 01.07.2016, ktorým bol zrušený doterajší zákon č. 99/1963 Zb. Občiansky súdny poriadok, pričom podľa § 470 ods. 1 C.s.p. ak nie je ustanovené inak, platí tento zákon aj na konania začaté predo dňom nadobudnutia jeho účinnosti. 5. Krajský súd v Trnave ako súd odvolací (§ 34 C.s.p.), po zistení, že odvolanie proti rozsudku bolo podané včas (§ 362 ods. 1 C.s.p.), oprávnenou osobou (§ 359 O.s.p.), proti rozhodnutiu, proti ktorému je odvolanie prípustné (§ 355 ods. 1 C.s.p.), po skonštatovaní, že odvolanie má zákonom predpísané náležitosti (§ 363 C.s.p.) a že odvolateľ použil zákonom prípustné odvolacie dôvody (§ 365 ods. 1 C.s.p.), preskúmal napadnuté rozhodnutie v medziach daných rozsahom a dôvodmi odvolania (§ 367 ods. 3 C.s.p.), vychádzajúc zo skutkového stavu zisteného súdom prvej inštancie bez potreby zopakovania či doplnenia dokazovania (§ 383 a § 384 C.s.p.), postupom bez nariadenia odvolacieho pojednávania (§ 385 ods. 1 C.s.p. a contrario) a dospel k záveru, že odvolanie žalobcu nie je dôvodné, v dôsledku čoho je namieste rozsudok súdu prvej inštancie ako vecne správny s použitím § 387 ods. 1 C.s.p. potvrdiť. 6. Odvolací súd po preskúmaní napadnutého rozsudku, konania jemu predchádzajúceho, ako aj celého obsahu spisového materiálu dospel k záveru, že súd prvej inštancie zistil skutkový stav v rozsahu potrebnom pre vyhlásenie rozsudku, na základe vykonaných dôkazov dospel k správnym skutkovým zisteniam a vec i správne právne posúdil. 7. Pretože odvolací súd preberá v celom rozsahu súdom prvej inštancie zistený skutkový stav, ktorý vykonal dokazovanie v rozsahu potrebnom na rozhodnutie v danej veci, výsledky dokazovania správne vyhodnotil a dospel i k správnym skutkovým záverom pokiaľ ide o skutočnosti právne rozhodné pre posúdenie žalobcom uplatneného nároku, a pretože odvolací súd zároveň v celom rozsahu zdieľa i právne závery súdu prvej inštancie vo veci, s poukazom na ustanovenie § 387 ods. 2 C.s.p. odkazuje na správne a presvedčivé odôvodnenie písomného vyhotovenia rozsudku. Odvolací súd nenachádza dôvod, pre ktorý by sa mal od záverov súdu prvej inštancie odchýliť a nemôže preto dať za pravdu odvolateľovi. 8. Keďže súd prvej inštancie napadnutý rozsudok vo všetkých jeho častiach riadne odôvodnil, pričom zároveň sa vysporiadal so všetkými rozhodujúcimi skutočnosťami tvoriacimi základ pre rozhodnutie a odvolací súd sa s týmto odôvodnením v preskúmavanej zamietajúcej časti v plnej miere stotožňuje, k veci považuje za potrebné dodať iba nasledovné: 9. Podľa čl. 3 ods. 1 a 2 Smernice Rady 93/13/EHS z 5. apríla 1993 o nekalých podmienkach v spotrebiteľských zmluvách zmluvná podmienka, ktorá nebola individuálne dohodnutá sa považuje za nekalú, ak napriek požiadavke dôvery spôsobí značnú nerovnováhu v právach a povinnostiach strán vzniknutých na základe zmluvy, ku škode spotrebiteľa. Podmienka sa nepovažuje za individuálne dohodnutú, ak bola navrhnutá vopred a spotrebiteľ preto nebol schopný ovplyvniť podstatu podmienky, najmä v súvislosti s predbežne formulovanou štandardnou zmluvou. Skutočnosť, že určité aspekty podmienky alebo jedna konkrétna podmienka boli individuálne dohodnuté, nevylučuje uplatňovanie tohto článku na zvyšok zmluvy, ak celkové hodnotenie zmluvy naznačuje, že aj napriek tomu ide o predbežne formulovanú štandardnú zmluvu. Podľa čl. 6 ods. 1 cit. smernice, členské štáty zabezpečia, aby nekalé podmienky použité v zmluvách uzatvorených so spotrebiteľom zo strany predajcu alebo dodávateľa podľa ich vnútroštátneho práva, neboli záväzné pre spotrebiteľa a aby zmluva bola podľa týchto podmienok naďalej záväzná pre strany, ak je jej ďalšia existencia možná bez nekalých podmienok alebo účelom je obchádzanie tohto ustanovenia, sú neplatné. 10. Podľa § 53 ods. 1 OZ spotrebiteľské zmluvy nesmú obsahovať ustanovenia, ktoré spôsobujú značnú nerovnováhu v právach a povinnostiach zmluvných strán v neprospech spotrebiteľa (ďalej len "neprijateľná podmienka"). To neplatí, ak ide o predmet plnenia, cenu plnenia alebo ak boli neprijateľné podmienky individuálne dojednané. 11. Podľa § 53 ods. 2 OZ za individuálne dojednané zmluvné ustanovenia sa nepovažujú také, s ktorými mal spotrebiteľ možnosť oboznámiť sa pred podpisom zmluvy, ak nemohol ovplyvniť ich obsah. Podľa § 53 ods. 5 OZ neprijateľné podmienky upravené v spotrebiteľských zmluvách sú neplatné. Podľa § 3 ods. 1 OZ výkon práv a povinností vyplývajúcich z občianskoprávnych vzťahov nesmie bezprávneho dôvodu zasahovať do práv a oprávnených záujmov iných a nesmie byť v rozpore s dobrými mravmi. Podľa § 39 OZ neplatný je právny úkon, ktorý svojím obsahom alebo účelom odporuje zákonu alebo ho obchádza alebo sa prieči dobrým mravom. 12. Predmetom konania je spor zo zmenky, ktorá plní zabezpečovaciu funkciu vo vzťahu k peňažnému záväzku žalovanej (vystaviteľa zmenky) vrátiť poskytnuté finančné prostriedky, vyplývajúcemu zo zmluvy o úvere. Išlo o formulárovú zmluvu, ktorá obsahovala predtlačený text, kde boli dopísané iba označenie dlžníka, suma, ktorú mal obdržať a ktorú splatiť. Ďalej zmluva obsahuje predtlačený text o tom, že dolu podpísaný dlžník vyhlasuje, že sa oboznámil a súhlasí s obsahom tejto zmluvy o úvere, ako aj s obsahom plnomocenstiev v nej uvedených a súhlasí so Všeobecnými podmienkami poskytnutia úveru, ktoré sú na zadnej strane tejto zmluvy; nemá k nim žiadne výhrady a zaväzuje sa ich dodržiavať a súčasne potvrdzuje prevzatie zmluvy vrátane všeobecných podmienok (na zadnej strane zmluvy) a vyhlasuje, že je plne spôsobilý na všetky právne úkony a že uvedené osobné údaje zodpovedajú skutočnosti. 13. Článok 14 Všeobecných podmienok obsahuje Dohodu o vyplnení zmenky: Na zabezpečenie peňažného záväzku dlžníka ako vystaviteľa zmenky vyplývajúceho z tejto úverovej zmluvy voči veriteľovi ako remitentovi vystavil vystaviteľ zmenku, v ktorej nie sú vyplnené zmenková suma a dátum začiatku úročenia zmenkovej sumy. Ručiteľ je z takto vystavenej zmenky zaviazaný ako zmenkový ručiteľ. Zmluvné strany a ručiteľ sa dohodli, že zmenkovú sumu vyplní na zmenke remitent najskôr v deň, kedy sa v zmysle bodu 4 týchto podmienok stane celý dlh splatný okamžite, t.j. keď dlžník neuhradí včas štyri po sebe idúce splátky, prípade uhradí len časti splátok alebo neuhradí včas poslednú splátku, alebo časť poslednej splátky. Zmenková suma bude pozostávať zo sumy všetkých peňažných nárokov veriteľa voči dlžníkov, ktoré veriteľovi vzniknú ku dňu vyplnenia zmenky. Dátum začiatku úročenia zmenkovej sumy vyplní na zmenke remitent tak, že ním bude deň, kedy sa v zmysle bodu 4 týchto podmienok stal splatný celý dlh. 14. Ďalej k pripojenej úverovej zmluve bola doložená i zmenka. Z pripojenej zmenky súd zistil, že žalovaný dňa 28.01.2009 vystavil vlastnú zmenku, obsahom ktorej je jeho záväzok zaplatiť za túto zmenku pri predložení na rad spoločnosti POHOTOVOSŤ, s.r.o. sumu 920,- Eur a zmenkový úrok vo výške 0,25% denne z tejto sumy od 13.11.2009. Uvedená zmenka bola vystavená ako vistazmenka a bola opatrená doložkou „bez protestu“ a „na platenie predložiť v lehote 4 rokov od vystavenia“ a za miesto platenia bolo určené sídlo pôvodného zmenkového veriteľa a to spoločnosť POHOTOVOSŤ, s.r.o. Z rubovej strany zmenky vyplýva, že uvedená spoločnosť túto zmenku indosovala na rad žalobcu. Z uvedenej listiny vyplýva, že ide o vzorové tlačivo, do ktorého boli rukou vpísané údaje: dátum a miesto vystavenia, identifikačné údaje vystaviteľa, ako aj jeho podpis, pričom zmenková suma je vyjadrená číslicami, ako aj slovami a dátum začiatku úročenia je v listine uvedená odlišným tlačeným písmom ako zvyšok vzorového tlačiva. 15. V zmysle čl. 5 ods. 1 veta prvá a druhá nariadenia európskeho parlamentu a Rady (ES) č. 861/2007 z 11.07.2007 európske konanie vo veciach s nízkou hodnotou sporu je písomné. Súd alebo tribunál nariadi ústne pojednávanie, ak to považuje za potrebné alebo o to požiada niektorá zo strán. Z uvedeného vyplýva, že nariadenie európskeho parlamentu a Rady (ES) č. 861/2007 z 11.07.2007 nevylučuje ústne pojednávanie a jeho potrebnosť ponecháva na úvahu súdu. Keďže súd prvého stupňa mal za to, že vo veci je nutné nariadiť pojednávanie, pričom nariadenie európskeho parlamentu a Rady (ES) č. 861/2007 z 11.07.2007 nebráni uskutočneniu pojednávania, nie je možné postup súdu prvého stupňa vyhodnotiť ako priečiaci sa platným procesným predpisom. Z Občianskeho súdneho poriadku explicitne nevyplýva povinnosť súdu nariadiť pojednávanie formou uznesenia. 16. Kľúčovými cieľmi európskeho konania vo veciach s nízkou hodnotou sporu stanovenými v článku 1 nariadenia sú zrýchlenie, zjednodušenie konania vo veciach s nízkou hodnotou sporu v cezhraničných sporoch v rámci EÚ a zníženie nákladov, čím sa zjednoduší prístup k spravodlivosti. Pri plnení týchto cieľov majú súdy kľúčovú úlohu iniciovať kontroly a určovať postup, ktorý treba v rámci európskeho konania vo veciach s nízkou hodnotou sporu dodržiavať, ako aj primeraným spôsobom uplatňovať vnútroštátne procesné právo, čo vyplýva z článku 19 Nariadenia. V zmysle bodu 9 preambuly Nariadenia by mal súd rešpektovať právo na spravodlivý proces a zásadu kontradiktórneho procesu najmä pri rozhodovaní o potrebe ústneho pojednávania, o dôkazných prostriedkoch a rozsahu, v akom sa vykonávajú dôkazy. Povinnosť súdu kontrolovať a určovať postup v rámci európskeho konania vo veciach s nízkou hodnotou sporu sa posilňuje v zmysle článku 12 ods. 2, ktorým sa súdu ukladá aj povinnosť podporovať strany sporu, pokiaľ ide o procesnoprávne veci, a to poskytovaním informácií o procesnoprávnych otázkach, pričom z odôvodnenia čl. 9 vyplýva, že súd musí v záujme zabezpečenia spravodlivosti konania voči obidvom stranám sporu postupovať rovnakým spôsobom. 17. V odvolaní odvolateľ poukázal, že súd v odôvodnení svojho rozhodnutia uvádza, že vo veci vykonal dokazovanie na nariadenom pojednávaní, oboznámením sa s úverovou zmluvou, exekučným spisom a ďalšími listinnými dôkazmi. Žalobca a podľa dostupných informácií ani žalovaný však dokazovanie úverovou zmluvou, exekučným spisom či ďalšími listinnými dôkazmi nenavrhli. Preto aj poukazuje, že podľa ust. § 120 O.s.p. dokazovanie v sporovom konaní je ovládané prejednacou zásadou, čo znamená, že súd vychádzal len zo skutočností tvrdených účastníkmi a vykonáva len tie dôkazy, ktoré účastníci navrhli. A v tej súvislosti preto žalobca predložil súdu ako dôkaz o svojich nárokoch platnú zmenku, ktorou, keďže táto spĺňa všetky formálne a materiálne náležitosti predpokladané zákonom č. 191/1950 Sb. Zákon zmenkový a šekový, dokázal jasne, úplne a zrozumiteľne svoje právo na úhradu zmenkovej sumy a jej príslušenstva. Voči forme a obsahu zmenky zo strany odporcu žiadnych námietok nebolo a preto neexistovala okolnosť, ktorá by odôvodňovala vykonanie ďalších dôkazov nevyhnutných pre rozhodnutie vo veci. 18. Odvolací súd k tejto argumentácii udáva, že i keď vo všeobecnosti súčasné procesné predpisy prenechávajú do značnej miery smerovanie konania v dispozícii účastníka (zvyšujúci sa dôraz na dispozitívnosť a kontradiktórnosť konania), nemožno pripustiť, aby sa súdy dostali do postavenia, aby len automaticky vydávali exekučné tituly vychádzajúce iba z formálnych náležitostí podkladov rozhodnutia. Takýto prístup by bol v príkrom rozpore so statusovým zákonom sudcov, ust. § 2 ods. 2 z.č. 385/2000 Z.z., v ktorom je zakotvené právo aj povinnosť sudcov byť pri výkone svojej funkcie nezávislý, zákony a iné všeobecne záväzné právne predpisy vykladať podľa svojho najlepšieho vedomia a svedomia; rozhodovať nestranne a spravodlivo. Preto, v akokoľvek formalizovanom procesnom postupe musí súd dbať, aby neprestal byť orgánom ochrany práv. Práve takéto postavenie súdu je nevyhnutným atribútom právneho štátu a spravidla je vyjadrené v procesných ustanoveniach predpisov stanovujúcich ich základné princípy vychádzajúce z hodnotových základov spoločnosti. 19. V prípade Nariadenia je to jednoduchý odkaz na spravodlivosť ako vodiaci princíp, na ktorý priamo odkazuje v bode 1 Preambuly. Nebolo by možné považovať za spravodlivé také rozhodnutie, ktoré by súd vydal napriek závažným principiálnym pochybnostiam o dôvodnosti uplatneného nároku iba preto, že bol dodržaný procesný postup, ktorý sám o sebe dovoľuje uplatnenému nároku vyhovieť. Vzhľadom na to bol súd prvého stupňa aj v procese podľa Nariadenia oprávnený rozhodnúť inak ako vyhovením návrhu, a bol oprávnený aj na vykonanie nenavrhovaných dôkazov, pretože boli nevyhnutné pre také rozhodnutie vo veci, ktoré zabránilo aprobovaniu zjavne neprimeraného použitia zmenky. 20. Odvolací súd v konaní nezistil, že pred súdom prvej inštancie došlo k vadám v postupe súdu podľa čl. 7 ods. 1 Nariadenia pri posudzovaní procesných otázok v priebehu konania. Preskúmaním obsahu súdneho spisu odvolací súd zistil, že žalobca mal objektívnu možnosť vyjadriť sa ku všetkým skutočnostiam a dôkazom, pripojeným do spisu bez návrhu účastníkov konania podľa § 120 ods. 1 veta tretia O.s.p. a ktoré pri rozhodovaní posúdil ako významné pre zistenie skutkového stavu a právne posúdenie žalobcom uplatneného peňažného nároku zo zmenky podľa § 123 O.s.p.. Toto ustanovenie dáva súdu možnosť vykonať aj iné dôkazy ako tie, ktoré navrhli účastníci konania za účelom zistenia skutkového stavu, zvlášť za situácie, aká nastala v danom spore. Ide vlastne o prelomenie zásady formálnej pravdy v sporovom konaní. Tento postup je výnimočný a je možného využiť ho vtedy, keď je vykonanie nenavrhnutých dôkazov nevyhnutné pre rozhodnutie vo veci. 21. Súd prvej inštancie mal zo žalobcom predloženej zmenky preukázané, že pôvodným majiteľom zmenky bola spoločnosť POHOTOVOSŤ, s.r.o., na rad ktorej vystavila žalovaná zmenku, na líci ktorej sa nachádza číslo úverovej zmluvy. Práve tieto skutočnosti boli podkladom pre postup súdu prvého stupňa podľa § 120 ods. 1 veta tretia O.s.p., pretože vznikli pochybnosti, či zmenka vystavená žalovanou má alebo nemá zabezpečovací charakter, či zabezpečovala alebo nezabezpečovala plnenie zo spotrebiteľskej zmluvy, príp. i zo zmluvy o spotrebiteľskom úvere. 22. Súd prvej inštancie preto postupoval v súlade aj s právom Spoločenstva (komunitárne právo), ktoré sa musí v členských štátoch EÚ uplatňovať jednotne (por. napr. rozsudok Súdneho dvora európskych spoločenstiev, ďalej len „Súdny dvor“ vo veci Simmeathal II (29.03.1978, 106/77), pomenoval úlohu vnútroštátneho súdu: „Každý vnútroštátny súd je v medziach svojej právomoci povinný v úplnosti používať komunitárne právo a chrániť práva, ktoré z tohto právneho systému vznikajú jednotlivcom“. Podľa názoru ESD by účinnosť komunitárneho práva bola „oslabená", keby vnútroštátnym súdom bolo bránené záväzne používať komunitárne právo v súlade s rozhodnutím, či ustálenou judikatúrou európskeho súdneho dvora. V tomto kontexte je potom možné považovať vnútroštátny súd za „všeobecný komunitárny súd“, ktorý plní dvojitú úlohu; úlohu súdu členského štátu a súdu Spoločenstva. 23. Vnútroštátny súd konal v súlade so stanoviskom spoločného zasadnutia občianskoprávneho a obchodného kolégia Najvyššieho súdu SR zo dňa 20.10.2015, podľa ktorého, v prípade, ak z akýchkoľvek okolností prejednávanej veci vyplynie konajúcemu súdu súvislosť s nekalou povahou či neprípustnosťou uplatneného nároku, je tento ex offo povinný zabezpečiť prieskum nároku v intenciách možnej absolútnej neplatnosti úkonu, v ktorom má nárok základ. Ak je vystaviteľom zmenky spotrebiteľ, je možné túto skúmať až po úroveň dohody o vyplňovacom práve, aplikujúc právnu úpravu platnú a účinnú v čase, kedy bola zmenka vystavená. Predovšetkým platí, že pokiaľ ide o zmluvu o spotrebiteľskom úvere, nemožno posudzovať práva a povinnosti z tejto zmluvy oddelene od použitých zabezpečovacích inštitútov (dohody o zrážkach zo mzdy, zmluvnej pokuty a vystavenie zmenky). Aj zabezpečenie spotrebiteľskej zmluvy totiž podlieha režimu ochrany spotrebiteľa vo forme súdnej kontroly, či zmluvné dojednania, vrátane akcesorických, neobsahujú nekalé podmienky v neprospech spotrebiteľa. V zmysle článku 6 smernice 93/13/EHS, súd aj bez návrhu skúma nekalú povahu podmienky v spotrebiteľskej zmluve, čím sa má zabrániť tomu, aby jednotlivý spotrebiteľ nebol viazaný nekalou podmienkou a zároveň sa tým sleduje dosiahnutie cieľa v čl. 7 uvedenej smernice, pretože takéto skúmanie môže mať odradzujúci účinok, smerujúci ku skončeniu používania nekalých podmienok v zmluvách uzavretých so spotrebiteľmi zo strany predajcov alebo dodávateľov. Ak by vnútroštátne právo (prípadne jeho výklad v súdnej praxi) umožňovalo veriteľovi obísť takéto preskúmanie prostredníctvom zmenky, išlo by o pozbavenie smernice 93/13/EHS jej užitočného účinku (effet utilé). Z hľadiska práva EÚ platí pre členské štáty povinnosť prijať všetky potrebné opatrenia všeobecnej alebo osobitnej povahy na dosiahnutie výsledku stanoveného smernicou. Vnútroštátny súd je pri použití vnútroštátneho práva, najmä ustanovení právnej úpravy osobitne prijatej za účelom splnenia požiadaviek smernice, povinný vykladať vnútroštátne právo v čo najširšom možnom rozsahu v zmysle znenia a cieľa príslušnej Smernice, aby sa dosiahol výsledok stanovený touto Smernicou a dosiahol tak súlad s článkom 249 tretím odsekom Zmluvy o založení európskeho spoločenstva. Ochrana spotrebiteľa ako povinnosť súdu vyplýva nielen z predpisov hmotného práva, ale aj z práva Európskej únie. 24. Ak zmenka vznikla na zabezpečenie splnenia dlhu zo spotrebiteľskej zmluvy, ide o spotrebiteľskú zmenku, v rámci ktorej existujú odlišnosti oproti zmenke z iného právneho vzťahu. Jednou z odlišností spotrebiteľskej zmenky je zohľadnenie kauzy právneho vzťahu, z ktorého zmenka vznikla. Ďalšou odlišnosťou spotrebiteľskej zmluvy je ex offo súdna kontrola neprijateľnosti podmienok zmluvy, z ktorej zmenka vznikla a zmluvných podmienok jej vyplnenia. To platí aj v právnych veciach podľa Nariadenia, v ktorých má žalovaný postavenie spotrebiteľa. Súdny dvor Európskej únie vo viacerých rozsudkoch týkajúcich sa smernice 93/13 EHS (C-240-244/98 Oceano Grupo Editorial,C-243/08, Pannon GSM) vyslovil, že národný súd musí mať možnosť skúmať neprijateľné podmienky v spotrebiteľských zmluvách ex offo, neskôr (C-137/08) dokonca vyslovil, že ich musí skúmať ex offo (C-618/10 Banco Espanol de Credito), že odporuje európskemu právu, ak ich súd nemôže skúmať alimine (t.j. ak ich môže skúmať len ex post). V takých prípadoch musí národný súd vykladať národné procesné i hmotné právo konformne s právom Európskej únie. 25. Súdu prvej inštancie nič nebránilo, aby z úradnej povinnosti skúmal, či základom zmenky je spotrebiteľská zmluva a či táto zmluva neobsahuje neprijateľné zmluvné podmienky. Oboznámením zmluvy o úvere a všeobecných podmienok poskytnutia úveru súd prvého stupňa neporušil koncentračnú zásadu a tým, že účastníkom konania zaslal pripojené listiny, s obsahom ktorých sa súd prvého stupňa oboznámil a tieto posúdil ako dôkazy na zistenie skutkového stavu, neporušil ani princíp kontradiktórnosti súdneho konania ani rovnosť účastníkov. Vychádzajúc pritom z judikatúry Súdneho dvora Európskej únie, ktorý vo viacerých rozhodnutiach poukázal na to, že spotrebiteľ sa či už z dôvodu nevýhodnej vyjednávacej pozície alebo z dôvodu neinformovanosti dostáva do nevýhodnejšieho postavenia a túto nerovnováhu súd môže odstrániť ex offo zbavením účinku nečestných zmluvných podmienok (porov. C-240 až C-244/98). Súdny dvor zároveň judikoval, že existuje nezanedbateľné nebezpečenstvo, že priemerný spotrebiteľ nedokáže poukázať na nekalú povahu zmluvnej podmienky. Vyhodnotenie zmluvnej podmienky ako nečestnej nie je jednoduché. Smernica indikatívnym spôsobom vypočítava, čo všetko sa má pritom zohľadniť (posúdenie zmyslu predmetnej klauzuly, posúdenie ostatných zmluvných podmienok, ich porovnanie s ostatnými zmluvami, vyhodnotenie všetkých okolností prípadu...). 26. Z ustanovenia § 17 z.č. 191/1950 Zb. nevyplýva zákaz skúmania kauzálnych námietok ex offo. Nariadenie neobsahuje žiadne ustanovenie, ktoré by zakazovalo alebo neumožňovalo súdu skúmať kauzálne vzťahy, na ktorých zabezpečenie bola vystavená zmenka. Čl. 7 ods. 3 Nariadenia stanovuje, že súd v prípade pasivity žalovaného len „vydá rozsudok „ nestanovuje, že súd žalobe musí vyhovieť. Odvolací súd je toho názoru, že v danom prípade súdu prvého stupňa nič nebránilo, aby z úradnej povinnosti skúmal, či základom zmenky je spotrebiteľská zmluva a či táto zmluva neobsahuje neprijateľné zmluvné podmienky. Súdny dvor stanovil jasnú požiadavku na ochranu pred nečestnými klauzulami pri štandardných produktoch obdobne ako to vyžadujú vnútroštátne pravidlá verejného poriadku, teda vždy za každých okolností (porov. C-76/10 POHOTOVOSŤ/Korčkovská, bod 50, 51). Proces Nariadenia nie je vylúčený z pôsobnosti judikátov Súdneho dvora a ex offo súdnej kontroly neprijateľnosti zmluvných podmienok. 27. Zmenka je náročná na formality a aj v zmenkových právnych veciach je dôležité zaoberať sa ex offo neprijateľnosťou zmluvných podmienok zmluvy, ktorú zmenka zabezpečuje. Spotrebiteľ nebýva natoľko právne zdatný, aby dokázal rozlišovať medzi nárokmi z uzavretej zmluvy a nárokmi zo zmenky samej. Preto, bez ohľadu na jeho postoj v konaní, je potrebné aplikovať ustanovenia, ktoré upravujú právne vzťahy spotrebiteľského charakteru aj na úkony, ktoré nadväzujú na spotrebiteľskú zmluvu, teda napr. aj na prípadné uznanie dlhu či vystavenie zmenky. Žalobca, ktorý sa stal majiteľom niekoľko tisíc zmeniek indosamentom od spoločnosti POHOTOVOSŤ, s.r.o. si musel byť vedomý, že v skutočnosti ide o zmenkových dlžníkov ako spotrebiteľov, na ktorých dopadá osobitná ochrana (§ 52 a nasl. Obč. zák.) a ktorých postavenie nie je možné nijako zhoršovať oproti postaveniu, ktoré garantuje Obč. zák. (§ 54 ods. 1). Zmenky indosované na žalobcu majú priamy odkaz na zmluvy o úvere. 28. Odvolací súd preto konštatuje, že súd prvej inštancie postupoval v súlade s hmotným právom, keď riešil kauzu zmenky a zmluvu o úvere posúdil ako spotrebiteľskú zmluvu obsahujúcu neprijateľné zmluvné podmienky. Odvolací súd sa v plnom rozsahu stotožňuje s vecne správnymi závermi súdu prvej inštancie, ktorý ako základnú a významnú neprijateľnú zmluvnú podmienku posúdil dohodu o vyplnení zmenky ako súčasť všeobecných podmienok poskytnutia úveru podľa § 53 ods. 4 písm. k) Obč. zák. Týka sa to tiež neprijateľnej sankcie 91,25% ročne (0,25% denne) zmenkových úrokov, ktoré drasticky spôsobili zvýšenie zadlženia spotrebiteľov, neprimerane vysokej zmluvnej pokuty za ,,porušenie zmluvných povinností“, netransparentného administratívneho poplatku za úver, neprijateľnej rozhodcovskej doložky, neuvedenia RPMN v zmluvách o spotrebiteľskom úvere a pod. 29. Spoločnosť POHOTOVOSŤ, s.r.o. pôvodne uplatnila práva z úverovej zmluvy na rozhodcovskom súde, ktorý jej návrhu v celom rozsahu vyhovel, avšak všeobecný súd exekúciu nepovolil, a to pre neprijateľné zmluvné podmienky. Po nepovolenej exekúcii spoločnosť POHOTOVOSŤ, s.r.o. indosovala zmenku (podpísanú pri dojednávaní vyššie uvedeného úveru) na žalobcu CD Consulting s.r.o.. Je evidentné, že pôvodný veriteľ uplatnil v minulosti na súde plnenia z neprijateľných zmluvných podmienok a že po nepovolení exekúcie pre rozpor so zákonom sa tentokrát uplatňujú v podstate obdobné plnenia, len ich uplatňuje žalobca ako indosatár zo zmenky, a to podľa nariadenia. Plnenie v uvedenej výške správne prvostupňový súd považuje za rozporné so zásadou dobrých mravov, čo spôsobuje jeho neplatnosť podľa § 39 v spoj. s § 3 Občianskeho zákonníka a dohodu o vyplňovacom práve zmenky vyhodnotil ako neprijateľnú podmienku, majúc za to, že nešlo o podmienku individuálne dojednanú a nepochybne spôsobujúcu značnú nerovnováhu v právach a povinnostiach účastníkov v neprospech spotrebiteľa z dôvodu, že umožňuje vymáhať plnenia uplatňované v rozpore so zákonom, bez zohľadnenia práv spotrebiteľa, ide o neplatné dojednanie (§ 53 ods. 5 Občianskeho zákonníka). Ak je potom neplatná dohoda o vyplňovacom práve zmenky, je neplatná aj samotná zmenka, čo korešponduje aj s právnym názorom vysloveným Najvyšším súdom SR dňa 06.05.2008 pod sp. zn. 4Obo/161/2007. 30. Odvolací súd ďalej poukazuje na to, že súd prvej inštancie sa správne vysporiadal aj so skutočnosťou, že zmluva o úvere je nielen zmluvou spotrebiteľskou, ale aj zmluvou o spotrebiteľskom úvere podľa zákona č. 258/2001 Z.z., pričom na vystavenie a na prijatie zmenky je potrebné aplikovať § 4 ods. 6 cit. zák.. Podľa tohto ustanovenia mohol veriteľ zmenku vystavenú dlžníkom, ktorý mal v záväzkovom vzťahu postavenie spotrebiteľa, prijať len ak išlo o zabezpečovaciu zmenku a zmenková suma v čase vyplnenia bola maximálne vo výške aktuálnej výšky nesplateného spotrebiteľského úveru a príslušenstva vo výške maximálne 30% istiny poskytnutého úveru. Zmenku prijatú, resp. vyplnenú veriteľom v rozpore s týmto ustanovením, veriteľ nesmie prijať a je povinný ju dlžníkovi kedykoľvek na požiadanie vydať. Ustanovenie tohto odseku platí aj v prípade zmeny majiteľa zmenky alebo postúpenia práv zo zmenky (znenie od 01.01.2008 do 31.12.2010). 31. Súd prvej inštancie správne posúdil, že zmenka bola vyplnená podstatne vyššou zmenkovou sumou než pripúšťa zákonné ustanovenie, pretože daný spotrebiteľský úver treba považovať pre absenciu podstatných náležitostí zmluvy o spotrebiteľskom úvere za úver poskytnutý bez úrokov a poplatkov. Takýto zmenkový úrok je v rozpore so zásadou dobrých mravov, čo spôsobuje jeho neplatnosť (§ 39 OZ v nadväznosti na § 3 ods. 1 OZ). Z dôvodu, že bol úrok vo výške 0,25% denne na zmenke predformulovaný, nedošlo k jeho individuálnemu dojednaniu. Kvalifikačným kritériom pre záver, že nejde o individuálne vyjednanú zmluvnú podmienku je stav, ak zmluvné podmienky boli vopred pripravené a nebolo možné meniť ich obsah, čo je daný prípad (čl. 3 smernice). 32. Ďalšie odvolacie argumenty žalobcu odvolací súd považoval pre rozhodnutie vo veci samej už za nerozhodné, bez potreby sa nimi osobitne vysporiadavať. I podľa už konštantnej judikatúry súd nemusí dať odpoveď na všetky otázky nastolené účastníkmi konania, ale len na tie, ktoré majú pre vec podstatný význam, prípadne dostatočne objasňujú skutkový a právny základ rozhodnutia bez toho, aby zachádzali do všetkých detailov sporu uvádzaných účastníkmi konania. Odôvodnenie rozhodnutia tak nemusí dať odpoveď na každú jednu poznámku, či pripomienku účastníka konania, ktorý ju nastolil. Je však nevyhnutné, aby bolo reagované na podstatné a relevantné argumenty účastníkov konania (porovnaj napríklad rozhodnutia Ústavného súdu SR sp. zn. II.ÚS 251/04, III.ÚS 209/04, II.ÚS 200/09 a podobne). Preto na ostatnú odvolaciu argumentáciu žalobcu zaoberajúcu sa ďalšími okolnosťami prejednávanej veci, no už nespôsobilú ovplyvniť rozhodnutie, odvolací súd nepovažoval za potrebné reagovať špecifickou odpoveďou. 33. Vzhľadom na uvedenú argumentáciu, pokiaľ súd prvej inštancie návrh žalobcu vo zvyšku zamietol, rozhodol vecne správne, a preto odvolací súd v súlade s ustanovením § 387 ods. 1 C.s.p. rozsudok súdu prvej inštancie, vrátane vecne správneho a odvolaním osobitne nenapadnutého výroku o náhrade trov konania, potvrdil, s potrebou prihliadnuť na čiastočné späťvzatie návrhu. 34. Počas odvolacieho konania zobral žalobca dňa 22.12.2015 späť žalobu v časti uplatneného zmenkového úroku vo výške 0,19% denne. Odvolací súd s poukazom na ust. § 96 ods. 1 a 2 O.s.p. žiadal žalovanú listom z 17.03.2016, aby sa vyjadrila, či s čiastočným späťvzatím súhlasí. Žalovaná na výzvu súdu nereagovala, neprejavila nesúhlas so späťvzatím, preto odvolací súd podľa ust. § 370 ods. 1 až 3 C.s.p. za použitia ust. § 145 ods. 2 C.s.p. rozsudok súdu prvej inštancie zrušil a zastavil konanie v časti uplatneného zmenkového úroku vo výške 0,19% denne. 35. Žalovaná má voči žalobcovi podľa § 255 ods. 1 C.s.p. a § 396 ods. 1 C.s.p. nárok na náhradu trov odvolacieho konania v plnej výške, vzhľadom na to, že žalovaná bola v odvolacom konaní v celom rozsahu úspešná a neboli tu dané žiadne dôvody hodné osobitného zreteľa, ktoré by odôvodňovali výnimočne jej náhradu trov konania nepriznať (§ 257 C.s.p.). O výške náhrady trov odvolacieho konania rozhodne podľa § 262 ods. 2 C.s.p. súd prvej inštancie po právoplatnosti tohto rozsudku, a to samostatným uznesením, ktoré vydá súdny úradník. 36. Senát krajského súdu toto rozhodnutie prijal pomerom hlasov 3:0.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podľa § 421 CSP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https://www.kauzis.sk/judikatura/r/ECLI:SK:KSTT:2016:2313208577.2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