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Trnava sp. zn. 10Co/143/2015 z 16. 2. 2016</w:t>
      </w:r>
    </w:p>
    <w:p>
      <w:r>
        <w:t>Rozsudok Krajského súdu Trnava z 16. februára 2016, sp. zn. 10Co/143/2015, ECLI:SK:KSTT:2016:4414201131.1</w:t>
      </w:r>
    </w:p>
    <w:p>
      <w:r>
        <w:t>Súd: Krajský súd Trnava</w:t>
      </w:r>
    </w:p>
    <w:p>
      <w:r>
        <w:t>Spisová značka: 10Co/143/2015</w:t>
      </w:r>
    </w:p>
    <w:p>
      <w:r>
        <w:t>ECLI: ECLI:SK:KSTT:2016:4414201131.1</w:t>
      </w:r>
    </w:p>
    <w:p>
      <w:r>
        <w:t>Dátum vydania: 16. 2. 2016</w:t>
      </w:r>
    </w:p>
    <w:p>
      <w:r>
        <w:t>Forma: Rozsudok</w:t>
      </w:r>
    </w:p>
    <w:p>
      <w:r>
        <w:t>Oblasť práva: Občianske právo</w:t>
      </w:r>
    </w:p>
    <w:p>
      <w:pPr>
        <w:pStyle w:val="Heading2"/>
      </w:pPr>
      <w:r>
        <w:t>Text rozhodnutia</w:t>
      </w:r>
    </w:p>
    <w:p>
      <w:r>
        <w:t>Súd: Krajský súd Trnava Spisová značka: 10Co/143/2015 Identifikačné číslo súdneho spisu: 4414201131 Dátum vydania rozhodnutia: 17. 02. 2016 Meno a priezvisko sudcu, VSÚ: JUDr. Martina Valentová ECLI: ECLI:SK:KSTT:2016:4414201131.1 ROZSUDOK V MENE SLOVENSKEJ REPUBLIKY Krajský súd v Trnave, v senáte zloženom z predsedu senátu: JUDr. Martina Valentová a členiek senátu: JUDr. Zlatica Javorová a JUDr. Gabriela Brišková, v právnej veci navrhovateľa: EOS KSI Slovensko, s.r.o., so sídlom Bratislava, Pajštúnska 5, IČO: 35 724 803, zastúpeného spoločnosťou: TOMÁŠ KUŠNÍR, s.r.o., so sídlom Bratislava, Pajštúnska 5, IČO: 36 613 843, proti odporcovi: Z. E., nar. XX.X.XXXX, bytom N., A. XXX/XX, t.č. N., H. XX, o zaplatenie 179,64 Eur s príslušenstvom, na odvolanie navrhovateľa proti rozsudku Okresného súdu Galanta č.k. 35C/76/2014-65 zo dňa 19.11.2014, takto r o z h o d o l : Odvolací súd rozsudok súdu prvého stupňa p o t v r d z u j e . Odporcovi sa náhrada trov odvolacieho konania n e p r i z n á v a . o d ô v o d n e n i e : Napadnutým rozsudkom prvostupňový súd prvým odsekom výroku návrh navrhovateľa zamietol a druhým odsekom výroku rozhodol tak, že odporcovi náhradu trov konania nepriznal. Rozhodnutie prvostupňový súd odôvodnil právne citáciou § 497, §502 ods. 1, § 503 ods. 2, § 504 Obchodného zákonníka, § 517 ods. 1, 2, § 524 ods. 1, 2, § 52 ods. 1 až 3 (účinného k 1.7.2005), § 53 ods. 1, § 54 ods. 1, 2, § 100 ods. 1, § 103 Občianskeho zákonníka, § 2 písm. a), b), § 3 ods. 1, 2 zákona č. 258/2001 o spotrebiteľských úveroch, § 23a ods. 1, 2, § 5b zákona č. 250/2007 Z.z. o ochrane spotrebiteľa v znení účinnom od 1.5.2014. Vecne argumentoval tým, že na základe vykonaného dokazovania mal za preukázané, že medzi právnym predchodcom navrhovateľa a odporcom došlo k uzavretiu zmluvy o splátkovom úvere, na základe ktorej bol odporcovi poskytnutý úver vo výške 34.000,- Sk (1.128,59 Eur), ktorý sa odporca zaviazal splácať v splátkach vo výške 902,- Sk (29,94 Eur). Pohľadávka zo zmluvy vo výške 1.668,52 Eur bola na základe zmluvy o postúpení pohľadávok postúpená na navrhovateľa. Súd dospel k záveru, že medzi navrhovateľom a odporcom bola uzavretá zmluva o spotrebiteľskom úvere, teda spotrebiteľská zmluva. Na jednej strane vystupuje fyzická osoba - spotrebiteľ, ktorá pri uzatváraní a plnení zmluvy nekoná v rámci predmetu svojej obchodnej alebo podnikateľskej činnosti a na strane druhej právnická osoba - dodávateľ, ktorá pri uzatváraní zmluvy koná v rámci predmetu svojej podnikateľskej činnosti. Na tento právny vzťah je potrebné aplikovať zákon č. 634/1992 Z.z. o ochrane spotrebiteľa účinný v čase uzavretia zmluvy a vychádzať z ust. § 23a ods. 1 a 2, podľa ktorého spotrebiteľskými zmluvami sú zmluvy uzavreté podľa Občianskeho zákonníka, Obchodného zákonníka, ako aj všetky iné zmluvy, ktorých charakteristickým znakom je, že sa uzavierajú vo viacerých prípadoch, a je obvyklé, že spotrebiteľ obsah zmluvy podstatným spôsobom neovplyvňuje. Na spotrebiteľské zmluvy, ktoré neboli uzavreté podľa § 52 a nasl. Občianskeho zákonníka v znení neskorších predpisov sa primerane použijú ustanovenia Občianskeho zákonníka. Aj keď predmetná zmluva je zmluvou, ktorá vykazuje známky absolútneho obchodu a je potrebné ju posúdiť podľa Obchodného zákonníka, je zároveň zmluvou spotrebiteľskou, a potom normy obchodného práva sú použiteľné len vtedy, ak neodporujú úprave spotrebiteľských vzťahov podľa Občianskeho zákonníka a vykonávacích predpisov, ktoré ustanovenia majú prednosť pred aplikáciou Obchodného zákonníka. V súvislosti so zmluvou o úvere si navrhovateľ uplatnil nárok na zaplatenie istiny vo výške 179,64 Eur pozostávajúcej zo 6 neuhradených splátok úveru splatných od 20.2.2010 do 20.7.2010 spolu s úrokom z omeškania počnúc dňom splatnosti každej splátky úveru samostatne. V zmysle citovaného ustanovenia § 5b zák. č. 250/2007 súd musí prihliadať na premlčanie z úradnej povinnosti, teda v spotrebiteľských vzťahoch aj bez námietky odporcu. Podstatou premlčania je to, že ak sa právo v zákonom stanovenej dobe neuplatní na súde, nemôže už byť veriteľovi po jej uplynutí priznané. V dôsledku premlčania právo nezaniká, trvá ďalej, ale do značnej miery sa oslabuje zmenšením možnosti jeho úspešného uplatnenia. V prejednávanej veci bolo medzi účastníkmi dohodnuté plnenie v splátkach, pričom nedošlo k predčasnému zosplatneniu celého dlhu. Vzhľadom k tomu v zmysle § 103 Občianskeho zákonníka pre každú splátku plynula premlčacia doba samostatne. V dôsledku toho dospel súd k záveru, že uplatnené splátky splatné 20.2.2010 (vo výške 29,94 Eur), 20.3.2010 (vo výške 29,94 Eur), 20.4.2010 (vo výške 29,94 Eur), 20.5.2010 (vo výške 29,94 Eur), 20.6.2010 (vo výške 29,94 Eur) a 20.7.2010 (vo výške 29,94 Eur) sú premlčané, nakoľko trojročná premlčacia doba podľa ustanovenia § 101 Občianskeho zákonníka, ktorý je potrebné na daný právny vzťah zo spotrebiteľskej zmluvy aplikovať, pri týchto splátkach uplynula 21.2.2013, 21.3.2013, 21.4.2013, 21.5.2013, 20.6.2013 a 21.7.2013 a žaloba bola na súd podaná až 23.1.2014. V dôsledku toho je nárok navrhovateľa v celom rozsahu premlčaný a nemožno mu priznať právo na jeho plnenie v súdnom konaní. Pri aplikácii všeobecnej trojročnej premlčacej doby podľa Občianskeho zákonníka a nie štvorročnej podľa Obchodného zákonníka na daný vzťah súd vychádzal z toho, že pri spotrebiteľských zmluvách majú prednosť osobitné ustanovenia právneho poriadku, ktoré sú súčasťou špeciálnej právnej úpravy v oblasti spotrebiteľského práva, vrátane ustanovení § 52 až 54 Občianskeho zákonníka. Napriek existencii dualistického systému záväzkového práva v našom právnom poriadku, súd nevidí dôvod posudzovať premlčanie v spotrebiteľskej, a teda typickej občianskoprávnej veci podľa právnej úpravy, ktorá reguluje vzťahy v zásade medzi podnikateľmi. Najmä s prihliadnutím na to, že Občiansky zákonník takúto úpravu má a je pre nepodnikateľov výhodnejšia. Zároveň súd považuje za potrebné konštatovať, že zmluva o splátkovom úvere uzavretá medzi účastníkmi neobsahuje zákonné náležitosti zmluvy o spotrebiteľskom úvere v zmysle zák. č. 258/2001 Z.z. účinného v čase uzavretia zmluvy, a to predovšetkým podľa § 4 ods. 2 písm. a/ zákona neobsahuje údaj o sume, počte a termínoch splátok istiny, úrokov a iných poplatkov. Ďalej nebolo navrhovateľom preukázané, prečo napriek tomu, že v zmluve o splátkovom úvere bol dojednaný poplatok za správu úveru vo výške 50,- Sk mesačne, bol podľa výpisu z účtu predloženého odporcom, odporcovi účtovaný poplatok vo výške 60,- Sk mesačne. Vzhľadom k premlčaniu uplatneného nároku v celom rozsahu však súd nepovažoval za potrebné zaoberať sa v tomto smere dôvodnosťou nároku navrhovateľa. O náhrade trov konania súd rozhodol podľa § 142 ods. 1 O.s.p., podľa ktorého odporcovi ako v plnom rozsahu úspešnému účastníkovi vzniklo právo na náhradu trov konania. Nakoľko však odporcovi žiadne trovy doposiaľ nevznikli, súd mu ich náhradu nepriznal. Proti tomuto rozsudku podal prostredníctvom svojho právneho zástupcu odvolanie navrhovateľ, ktorým sa domáhal, aby odvolací súd napadnutý rozsudok súdu prvého stupňa zrušil a vec mu vrátil na ďalšie konanie, alebo ho zmenil tak, že návrhu vyhovie, uplatniac si trovy konania. Podľa odvolateľa súd vec nesprávne právne posúdil a nedostatočne zistil skutkový stav. Odvolateľ namietal, že súd na daný prípad nesprávne aplikoval ustanovenia Občianskeho zákonníka týkajúce sa premlčacej doby, nakoľko bolo potrebné aplikovať ustanovenia Obchodného zákonníka, keďže ide o zmluvu o úvere, a teda absolútny obchodno-záväzkový vzťah aj napriek tomu, že jednou zo zmluvných strán je spotrebiteľ. Navrhovateľ má za to, že predmetná úverová zmluva bola uzatvorená dňa 3.8.2005, pričom v období do 31.12.2007 sa vzťahovali ustanovenia § 52 až 54 Občianskeho zákonníka len na kúpnu zmluvu, zmluvu o dielo a na iné zmluvy upravené v 8. časti Občianskeho zákonníka, ako aj na zmluvu podľa § 55 Občianskeho zákonníka. Zmluva o úvere bola upravená v Obchodnom zákonníku. V tomto smere navrhovateľ poukazuje na viaceré rozhodnutia súdov, a to rozhodnutie Krajského súdu v Banskej Bystrici zo dňa 30.10.2013, sp. zn. 15Co/28/2013, rozhodnutia Najvyššieho súdu SR sp. zn. 2MCdo 3/2011 zo dňa 28.04.2011, 6MCdo 4/2012 zo dňa 27.03.2013, 7 MCdo 9/2014 zo dňa 24.03.2015, rozhodnutie Krajského súdu v Banskej Bystrici sp. zn. 15Co 132/2013 zo dňa 21.11.2013, ako ďalšie rozhodnutia krajských súdov, z ktorých vyplýva, že na danú vec je potrebné aplikovať ustanovenia Obchodného zákonníka. Podľa komentára k § 52 Občianskeho zákonníka k spotrebiteľským zmluvám od prof. JUDr. S. N., CSc., podľa ktorého pri uplatňovaní jednotlivých právnych prostriedkov je veľmi dôležité posúdiť, akého charakteru je spotrebiteľská zmluva, či ide o zmluvu občianskoprávneho charakteru alebo obchodnoprávneho charakteru. Má to zásadný význam pri uplatňovaní práv spotrebiteľa. Iba v jednom prípade - práva na ochranu pred neprimeranými podmienkami je úprava jednotná a spoločná bez ohľadu na to, o akú zmluvu ide. Avšak, pokiaľ pôjde o ostatné prostriedky, bude práve dôležité posúdiť, či ide o zmluvu občianskoprávnu alebo obchodnoprávnu, pretože v mnohých prípadoch bude potrebné aplikovať všeobecnú úpravu v týchto kódexoch. Odvolateľ ďalej namietal, že súd na vec aplikoval § 5b Zákona o ochrane spotrebiteľa, ktorý nadobudol účinnosť 1.5.2014. S poukazom na čl. 1 ods. 1, 125 ods. 1, 125 ods. 1 písm. a), 152 ods. 4 Ústavy SR a na rozhodnutia Ústavného súdu SR PL.ÚS 16/95, 36/95, III.ÚS 348/06 vyslovil názor, že aplikáciou citovaného ustanovenia dochádza k narušeniu princípov právneho štátu tým, že súd porušil zásadu zákazu retroaktívneho pôsobenia právnych noriem. Navrhovateľ si uplatnil nárok žalobným návrhom zo dňa 23.1.2014, pričom citované ustanovenie nadobudlo účinnosť 1.5.2014. Nesúhlasí preto s rozhodnutím a s právnym posúdením veci. Odporca odvolací návrh nepodal, k doručenému odvolaniu navrhovateľa sa písomne nevyjadril. Krajský súd v Trnave ako súd odvolací (§ 10 ods. 1 O.s.p.), po zistení, že odvolanie bolo podané včas (§ 204 ods. 1 O.s.p.), oprávnenou osobou - účastníkom konania (§ 201 O.s.p.), proti rozhodnutiu, proti ktorému je odvolanie prípustné (§ 201 a § 202 O.s.p.), po skonštatovaní, že odvolanie má zákonom predpísané náležitosti (§ 205 ods. 1 O.s.p.) a že odvolateľ použil zákonom prípustné odvolacie dôvody (§ 205 ods. 2 O.s.p.), preskúmal napadnuté rozhodnutie v medziach daných rozsahom a dôvodmi odvolania (§ 212 ods. 1 O.s.p.), postupom bez nariadenia odvolacieho pojednávania (§ 214 ods. 2 O.s.p.) a dospel k záveru, že odvolanie navrhovateľa nie je dôvodné, keďže napadnutý rozsudok súdu prvého stupňa je vecne správny, v dôsledku čoho boli splnené podmienky na jeho potvrdenie v zmysle § 219 O.s.p. Pretože odvolací súd preberá súdom prvého stupňa zistený skutkový stav, pokiaľ ide o skutočnosti právne rozhodné pre posúdenie navrhovateľom tvrdeného nároku, ktorý vo vyčerpávajúcom rozsahu vykonal dokazovanie potrebné na posúdenie uplatneného nároku, výsledky dokazovania jednotlivo i vo vzájomných súvislostiach dôkladne a správne vyhodnotil, pričom i podľa odvolacieho súdu dospel k správnym skutkovým zisteniam, a pretože v celom rozsahu zdieľa i jeho právny záver vo veci, keď vec i správne právne posúdil, s poukazom na ust. § 219 ods. 2 O.s.p., odvolací súd odkazuje na správne a presvedčivé odôvodnenie písomného vyhotovenia preskúmavaného rozsudku. Odvolací súd nenachádza dôvod, pre ktorý by sa mal od týchto záverov prvostupňového súdu odchýliť a preto nemôže dať za pravdu odvolateľovi. Odvolací súd zhodne s prvostupňovým dospel k záveru, že pri vyhodnotení vykonaného dokazovania každého z vykonaných dôkazov jednotlivo i vo vzájomných súvislostiach bolo v konaní dostatočným spôsobom preukázané, že návrh navrhovateľa je v celom rozsahu nedôvodný. Predmetom prieskumu odvolacieho súdu vymedzeným uplatnenou odvolacou argumentáciu navrhovateľa bolo posúdiť, či súd dospel k správnemu záveru, že bolo jeho povinnosťou ex offo vysporiadať sa s otázkou premlčania uplatňovaných nárokov a zároveň, či žalobou uplatnený nárok je premlčaný a či na jeho premlčanie bolo potrebné aplikovať ustanovenia Občianskeho alebo Obchodného zákonníka. Odvolací súd ako prvé skúmal, či súd prvého stupňa v danom prípade postupoval správne, keď aplikoval ust. § 5b zákona o ochrane spotrebiteľa, ktoré nadobudlo účinnosť dňa 1.5.2014. Odvolací súd sa s takýmto právnym posúdením v celom rozsahu stotožňuje. V danom prípade síce odporca nenamietal premlčanie uplatneného nároku navrhovateľom, v zmysle súdom prvého stupňa správne aplikovaného ust. § 5b zákona č. 250/2007 Z.z. o ochrane spotrebiteľa v znení účinnom od 1.5.2014 bolo potrebné aj bez návrhu, t.j. ex offo prihliadnuť na premlčanie uplatneného nároku, ktoré má za následok už bez ďalšieho nevyhnutnosť zamietnutia návrhu veriteľa. Premlčanie nároku sa stalo skutočnosťou, ktorá bráni tomu, aby súd veriteľovi jeho právo priznal. Na základe zákona č. 102/2014 Z.z. (článku VIII.) došlo k novele zákona č. 250/2007 Z.z. o ochrane spotrebiteľa a o zmene ďalších zákonov, na základe ktorej bolo prijaté nové ustanovenie § 5b, podľa ktorého, orgán rozhodujúci o nárokoch zo spotrebiteľskej zmluvy prihliada aj bez návrhu na nemožnosť uplatnenia práva, na oslabenie nároku predávajúceho voči spotrebiteľovi, vrátane jeho premlčania alebo na inú zákonnú prekážku alebo zákonný dôvod, ktoré bránia uplatniť alebo priznať plnenie predávajúceho voči spotrebiteľovi, aj keby inak bolo potrebné, aby sa spotrebiteľ týchto skutočností dovolával. Podľa článku XIV. zákona č. 102/2014 Z.z., predmetné ustanovenie vstúpilo do účinnosti od 1. mája 2014. V § 29b zákona č. 102/2014 boli prijaté prechodné ustanovenia k úpravám účinným od 1.5.2014, nie však k novoprijatému ustanoveniu § 5b citovaného zákona. Právny názor, podľa ktorého by sa v danom prípade mohlo jednať o neprípustnú retroaktivitu účinkov novelizovaného zákona č. 250/2007 Z.z. a tým súvisiaceho zásahu do právnej istoty účastníkov tohto vzťahu, nie je správny. Právna teória i prax činí rozdiel medzi pravou a nepravou retroaktivitou. Pre pravú retroaktivitu platí, že lex posterior ruší (neuznáva) právne účinky v dobe účinnosti legis prioris, prípadne vyvoláva alebo spojuje práva a povinnosti subjektov s takými skutočnosťami, ktoré v dobe účinnosti legis prioris nemali povahu právnej skutočnosti. V prípade nepravej retroaktivity „nový zákon síce nezakladá právne následky pre minulosť, avšak buď povyšuje minulé skutočnosti za podmienku budúceho právneho následku (jednoduchú výlučnosť) alebo modifikuje pre budúcnosť právne následky podľa skorších zákonov založené ... nepravé spätné pôsobenie zákona znamená len, že nový zákon zachycuje (právne kvalifikuje) minulé skutočnosti, alebo že sa dotýka (modifikuje, ruší) existujúce právne následky. Všeobecne v prípadoch časového stretu starej a novej právnej normy platí nepravá retroaktivita, t.j. od účinnosti novej právnej normy sa i právne vzťahy, vzniknuté podľa zrušenej právnej normy, riadia novou právnou normou. Vznik právnych vzťahov, existujúcich pred nadobudnutím účinnosti novej právnej normy, právne nároky, ktoré z týchto vzťahov vznikli, ako i vykonané právne úkony, sa riadia zrušenou právnou normou (dôsledkom opačnej interpretácie stretu právnych noriem by bola pravá retroaktivita). Aplikuje sa tu princíp ochrany minulých právnych skutočností, najmä právnych konaní. Pokiaľ u pravej retroaktivity platí zásada všeobecnej neprípustnosti, za ktorej existujú striktne obmedzené výnimky prípustnosti, u nepravej retroaktivity platí naopak zásada všeobecnej prípustnosti, u ktorej existujú výnimky jej neprípustnosti. Vychádzajúc z vyššie uvedeného, teda pokiaľ súd prvého stupňa rozhodoval o nároku navrhovateľa na zaplatenie žalovanej sumy ako práva zo spotrebiteľskej zmluvy v čase, keď už vstúpilo do účinnosti ustanovenie § 5b zákona č. 205/2007 Z.z. (na základe novely vykonanej zákonom č. 102/2014 Z.z. účinnou od 1.5.2014), bol oprávnený (a zároveň povinný) prihliadať aj bez návrhu na premlčanie nároku, keďže v danom prípade platí nepravá retroaktivita, t.j. od účinnosti novej právnej normy sa riadia i právne vzťahy, ktoré vznikli aj podľa predchádzajúcej právnej normy. Vznik právnych vzťahov, existujúcich pred nadobudnutím účinnosti novej právnej normy, právne nároky (vyplývajúce zo zmluvy o preprave osôb) sa posudzujú podľa doterajších predpisov. Z uvedeného je potom zrejmé, že súd prvého stupňa správne na premlčanie nároku navrhovateľa v tomto konaní prihliadal; na základe princípu nepravej retroaktivity právnych noriem (starej aj novej právnej úpravy) nebol preto povinný prihliadať na podmienky uvedené v § 100 ods. 1 Občianskeho zákonníka, t.j. prihliadať na premlčanie dlhu iba na námietku dlžníka. Ďalšou spornou otázkou zostalo, či súd prvého stupňa postupoval správne, keď otázku premlčania posúdil podľa ustanovení Občianskeho zákonníka. Zákon č. 258/2001 Z.z. v znení účinnom v čase uzatvorenia zmluvy úpravu premlčania vôbec neobsahoval, pričom takáto úprava je obsiahnutá v dvoch právnych predpisoch, a to v ust. § 387 a nasl. Obchodného zákonníka a ust. § 100 a nasl. Občianskeho zákonníka. Právna úprava premlčania obsiahnutá v Občianskom zákonníku je pre spotrebiteľa výhodnejšia a tejto výhodnejšej úpravy sa spotrebiteľ ani nemôže vzdať. S poukazom na to, aj napriek tomu, že v danom prípade ide o zmluvný typ upravený v zmysle § 497 až § 507 Obchodného zákonníka, s prihliadnutím na to, že ide o zmluvu spadajúcu pod režim Zákona o spotrebiteľských úveroch, bolo dôvodné predmetnú zmluvu posudzovať podľa citovaného zákona, ako aj ustanovení Občianskeho zákonníka, a to i v otázke premlčania práva navrhovateľa. V tejto súvislosti je potrebné zdôrazniť, že hoci má zmluva o spotrebiteľskom úvere charakter absolútneho obchodu, neprestáva byť zmluvou spotrebiteľskou. Pri spotrebiteľských zmluvách, ktoré predstavujú širší pojem, má z hľadiska aplikovateľnosti absolútnu prednosť Občiansky zákonník, keďže aplikácia Obchodného zákonníka prichádza do úvahy až po uplatnení spotrebiteľského práva. Z hľadiska poradia aplikovateľnosti v prípade spotrebiteľských zmlúv Obchodný zákonník celkom alebo z časti musí ustúpiť nutnej prioritnej aplikácii spotrebiteľského práva v širšom slova zmysle, t.j. aplikácii Občianskeho zákonníka. Normy obchodného práva sú totiž v prípade spotrebiteľských zmlúv použiteľnými len vtedy, ak neodporujú úprave, ktorá tu má z povahy veci prednosť, teda úprave spotrebiteľských vzťahov v Občianskom zákonníku a predpisoch vydaných na jeho vykonanie. Vzhľadom na skutočnosť, že uplatnený nárok je plnením zo spotrebiteľskej zmluvy (konkrétne zo zmluvy o spotrebiteľskom úvere, v ktorej jedným zo zmluvných strán je spotrebiteľ), premlčuje sa nárok na peňažné plnenie (z uvedeného zmluvného vzťahu) v 3-ročnej premlčacej dobe v zmysle ust. § 101 Občianskeho zákonníka. V tejto súvislosti odvolací súd poukazuje na ust. § 52 ods. 2 Občianskeho zákonníka, podľa ktorého ustanovenia o spotrebiteľských zmluvách, ako aj všetky iné ustanovenia upravujúce právne vzťahy, ktorých účastníkom je spotrebiteľ, sa použijú vždy, ak je to na prospech zmluvnej strany, ktorá je spotrebiteľom. Citované ustanovenie preto ukladá orgánu aplikujúcemu právo použiť v prospech spotrebiteľa všetky ustanovenia, ktoré sú pre spotrebiteľa ako slabšiu zmluvnú stranu priaznivejšie. Preto súd prvého stupňa pri skúmaní otázky premlčania správne aplikoval občianskoprávnu úpravu ohľadom dĺžky premlčacej doby, ktorá je priaznivejšia pre odporcu ako spotrebiteľa. Nič na tom nemení ani skutočnosť, že samotný zmluvný vzťah založený medzi pôvodným veriteľom a odporcom je tzv. absolútnym obchodno-záväzkovým vzťahom, ktorý sa riadi režimom Obchodného zákonníka bez ohľadu na povahu zmluvných strán. Spotrebiteľská zmluva nie je samostatným zmluvným typom, ale ide o osobitný druh zmluvy, ktorý sa vyskytuje tak v občianskoprávnych ako aj v obchodnoprávnych vzťahoch. Nemožno opomenúť ani ust. § 54 ods. 1 Občianskeho zákonníka, podľa ktorého zmluvné podmienky upravené spotrebiteľskou zmluvou sa nemôžu odchýliť od tohto zákona v neprospech spotrebiteľa. Preto ani uzavretie absolútneho obchodno-záväzkového vzťahu, ktorý je nepochybne spotrebiteľskou zmluvou, sa nemôže odchýliť od občianskoprávnej úpravy v otázke premlčania, ktorá je na prospech spotrebiteľa na rozdiel od právnej úpravy premlčania v Obchodnom zákonníku. Spotrebiteľ si nemôže zhoršiť svoje zmluvné postavenie, preto je v legitímnom očakávaní použitia pre neho priaznivejšej právnej úpravy. Ust. § 54 ods. 1 Občianskeho zákonníka aj v znení účinnom do 31.12.2014 treba vykladať tak, že v prípade dualistickej právnej úpravy inštitútov súkromného práva sa na spotrebiteľské právne vzťahy nepoužije obchodné právo (Obchodný zákonník), ak aplikáciou konkrétnej zmluvnej podmienky by sa postavenie spotrebiteľa oproti občianskoprávnej úprave zhoršilo. Ustanovenie § 54 ods. 1 je dôsledkom transpozície čl. 8 smernice. Smernica síce nevyžaduje transpozíciu v prípade dualistickej úpravy inštitútov súkromného práva, no na druhej strane nebráni ani regulácii, akú predstavuje ustanovenie § 54 ods. 1 Občianskeho zákonníka a ktoré bráni akémukoľvek zhoršeniu postavenia spotrebiteľa oproti tomuto zákonu (rozumej Občianskemu zákonníku, § 54 ods. 1 Občianskeho zákonníka). Odvolací súd poznamenáva, že aj právna úprava v Občianskom zákonníku dopadá na obidve strany v súlade s princípom rovnosti, no je citlivejšia, zohľadňuje aspekt informovanosti spotrebiteľa, explicitne priznáva rovnaké práva aj ručiteľovi, garantuje efektívnejšie uplatnenie práva pri plynutí času pri zlom úmysle veriteľa a pod. Nemožno prehliadnuť pritom fakt, že sú to predovšetkým dodávatelia, ktorí uplatňujú veci na súde. Spory vyvolané spotrebiteľmi sú len veľmi zriedkavé, a preto argument o obchodnom práve a rovnosti ,,pre všetkých“ je objektívne značne relativizovaný. Je preto potrebné uzavrieť, síce nepopierajúc povahu úverovej zmluvy ako absolútneho obchodu, na otázku premlčania je však potrebné vzhľadom na spotrebiteľský charakter zmluvy aplikovať ustanovenia Občianskeho zákonníka, ktoré sú pre spotrebiteľa výhodnejšie. Takéto pravidlo je ustálené aj v aplikačnej praxi súdov (pozri napr. uznesenie Najvyššieho súdu SR zo dňa 25.01.2011 sp. zn. 5MCdo/20/2009, rozsudok Krajského súdu v Trenčíne zo dňa 23.11.2011 sp. zn. 17Co/167/2011, rozsudok Krajského súdu v Prešove zo dňa 11.06.2013 sp. zn. 6Co/218/2012, rozsudok Krajského súdu v Prešove sp. zn. 6Co/26/2012 a 6Co/81/2012), ktoré riešenie odobril aj Ústavný súd Slovenskej republiky v uznesení pod sp. zn. I. ÚS 402/2013-10 zo dňa 19. júna 2013, v ktorom skonštatoval, že prednostným uplatnením Občianskeho zákonníka na prospech spotrebiteľa na úver ako absolútny obchod upravený v Obchodnom zákonníku nedošlo k porušeniu ústavných práv veriteľa. Novela Občianskeho zákonníka vykonaná zákonom č. 102/2014 Z.z. definitívne normatívne vyriešila (doplnením ust. § 52 ods. 2 Občianskeho zákonníka), že na všetky právne vzťahy, v ktorých účastníkom je spotrebiteľ, sa vždy prednostne použijú ustanovenia Občianskeho zákonníka, aj keď by sa inak mali použiť normy obchodného práva. Z autentického výkladu zákonodarcu vyplýva, že Občiansky zákonník bude použitý, pokiaľ ide o posudzovanie otázky premlčania, otázky úpravy ručenia, zmluvnej pokuty, uznania záväzku a podobne, aj keby sa na právny režim mala použiť právna úprava Obchodného zákonníka. Hoci účinnosť tohto ustanovenia bola posunutá až na 1. apríl 2015, predmetné ustanovenie poníma výkladový status a jeho cieľom je iba expressis verbis vyjadriť aj doposiaľ platné pravidlo prednostného použitia režimu Občianskeho zákonníka na spotrebiteľské záväzky. V súvislosti s uznesením Najvyššieho súdu SR zo dňa 27.03.2013, sp. zn. 6 MCdo/4/2012 súd uvádza, že Najvyšší súd SR v posudzovanej kauze nevyslovil právny názor, že na premlčanie nárokov vyplývajúcich zo spotrebiteľských zmlúv sa nepoužije úprava priaznivejšia pre spotrebiteľa napr. občianskoprávna v zmysle ust. § 52 ods. 2 a § 54 ods. 1 Občianskeho zákonníka. Odvolací súd upriamuje pozornosť aj na rozsudok Najvyššieho súdu SR z 21. apríla 2015, sp. zn. 3 MCdo 14/2014, podľa ktorého ustanovenie § 52 ods. 2 tretej vety Občianskeho zákonníka, podľa ktorého na všetky právne vzťahy, ktorých účastníkom je spotrebiteľ, sa vždy prednostne použijú ustanovenia Občianskeho zákonníka, aj keď by sa inak mali použiť normy obchodného práva, sa vzťahuje aj na právne vzťahy založené pred jeho účinnosťou. Najvyšší súd SR v tomto rozhodnutí zamietol mimoriadne dovolanie generálneho prokurátora, ktorý namietal postup prvostupňového súdu aj odvolacieho súdu, ktoré oba zhodne v spore zo zmluvy o spotrebiteľskom úvere aplikovali ust. § 5b zákona č. 250/2007 Z.z. o ochrane spotrebiteľa v znení účinnom od 1.5.2014 a na premlčanie aplikovali § 101 Občianskeho zákonníka. Rovnaký právny názor vyslovil Najvyšší súd SR aj v rozhodnutí z 26.11.2015 sp.zn. 4 MCdo 17/2014. K námietke odvolateľa, že súdy svojím postupom poskytujú spotrebiteľovi neprimeranú ochranu, odvolací súd uvádza, že ochranu spotrebiteľa možno podriadiť pod ústavný princíp rovnosti, ktorú možno ponímať ako rovnosť formálnu, ktorú má zabezpečiť zákonodarca pri tvorbe právneho poriadku alebo rovnosť faktickú, ktorá môže byť zabezpečená priamo zákonodarcom pri použití tzv. pozitívnej diskriminácie pri existencii faktickej nerovnosti alebo hendikepu. Ale i tam, kde sa zákonodarca nevydal cestou vedomého zvýhodnenia slabšieho, aby dal prednosť rovnosti faktickej pred formálnou, ponecháva súdom, ktoré pozitívne právo aplikujú, priestor pre riešenie napätia medzi neúplnosťou písaného práva a povahou konkrétneho prípadu cestou aplikácie ústavných princípov v materiálnom poňatí právneho štátu. Východiskom ochrany spotrebiteľa je potom postulát, podľa ktorého sa spotrebiteľ ocitá vo fakticky nerovnom postavení s profesionálnym dodávateľom a to s ohľadom na okolnosti, za ktorých dochádza k záväzkovému vzťahu, s ohľadom na väčšiu profesionálnu skúsenosť predávajúceho, lepšiu znalosť práva a ľahšiu dostupnosť právnych služieb a konečne so zreteľom na možnosť stanovovať zmluvné podmienky jednostranne cestou formulárových zmlúv. Ústavný princíp rovnosti sa premieta i do súkromného práva a prejavuje sa v súkromnoprávnych vzťahoch. Doktrína rovnosti v súkromnoprávnych vzťahoch vyžaduje, že súkromné právo garantuje každému čo najširšiu mieru možnosti slobodného konania, avšak práve preto, že ju garantuje každému, musí ju zároveň u niektorých obmedziť, aby bola zaručená všetkým. Zo stretu autonómie vôle a z idey rovnosti potom vyplýva ochrana slabšej zmluvnej strany a to s cieľom dosiahnutia vyváženej pozície, teda spravodlivosti, ekvity, či rovnováhy zúčastnených záujmov. Vo vzťahoch, v ktorých vystupujú strany, ktorých pozície sú značne nerovnovážne sa nemožno uspokojiť s tým, že obom stranám budú poskytnuté rovnaké právne prostriedky, teda formálna rovnosť, lebo v skutočnosti nerovnosť východzích prostriedkov spôsobuje i nerovnosť vo výsledku samotnom. Riešenie tejto situácie je v tom, že slabšej zmluvnej strane (typicky spotrebiteľovi) je priznaných viac práv a silnejšej zmluvnej strane (dodávateľovi) je uložených viac povinností. Účelom danej právnej úpravy je teda snaha o dosiahnutie skutočnej rovnováhy tým, že budú právne vyrovnané východiskové ekonomické informačné a iné rozdiely, ktoré medzi stranami panujú. Aby bola dosiahnutá rovnosť, je nutné nerovnosť východzích pozícií korigovať rovnako nerovnou úpravou práv a povinností. V pozitívnom práve sa potom ochrana spotrebiteľa premieta do podoby vyššej informačnej povinnosti dodávateľa, do práv spotrebiteľa odstúpiť od zmluvy, do podoby zákazu niektorých dojednaní v spotrebiteľských zmluvách, či do podoby príkazu v pochybnostiach o význame spotrebiteľských zmlúv vykladať ich pre spotrebiteľa najpriaznivejšie. Princíp autonómie vôle a princíp rovnosti je doplňovaný a korigovaný princípom ekvity či spravodlivosti. Keďže v spotrebiteľskom práve je dodávateľ vo fakticky výhodnejšom postavení, lebo má odbornú prevahu nad spotrebiteľom, tak okrem obmedzenia vyplývajúceho z vyššie uvedeného princípu rovnosti prostriedkov, možno od dodávateľa očakávať i vyžadovať, že sa vo vzťahu k spotrebiteľovi bude správať vo všeobecnej polohe poctivo. Ak nepostupuje týmto spôsobom, spreneverí sa dôvere druhého účastníka zmluvného vzťahu v poctivosť svojho konania a takémuto nepoctivému konaniu nemožno poskytnúť právnu ochranu. V praxi sa zásada poctivosti prejavuje okrem iného i tým, že text spotrebiteľskej zmluvy má byť pre priemerného spotrebiteľa dostatočne čitateľný, prehľadný, logicky usporiadaný. Vzhľadom na uvedenú argumentáciu, pokiaľ súd prvého stupňa návrh navrhovateľa v celom rozsahu zamietol, rozhodol vecne správne, a preto odvolací súd v súlade s ustanovením § 219 ods. 1 O.s.p. napadnutý rozsudok súdu prvého stupňa, vrátane rovnako vecne správneho závislého výroku o náhrade trov konania, potvrdil. V odvolacom konaní plne úspešnému odporcovi vzniklo podľa § 142 ods. 1 v spojení s § 224 ods. 1 O.s.p. právo na náhradu trov konania voči v odvolaní neúspešnému navrhovateľovi. Odporca si náhradu trov odvolacieho konania neuplatnil, preto mu odvolací súd náhradu trov odvolacieho konania nepriznal. Senát krajského súdu toto rozhodnutie prijal pomerom hlasov 2:1. Poučenie: Proti tomuto rozsudku nie je možné podať odvolanie.</w:t>
      </w:r>
    </w:p>
    <w:p/>
    <w:p>
      <w:r>
        <w:t>Zdroj: KAUZIS.SK – https://www.kauzis.sk/judikatura/r/ECLI:SK:KSTT:2016:4414201131.1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