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21Sa/28/2016 z 20. 6. 2017</w:t>
      </w:r>
    </w:p>
    <w:p>
      <w:r>
        <w:t>Uznesenie Krajského súdu Trnava z 20. júna 2017, sp. zn. 21Sa/28/2016, ECLI:SK:KSTT:2017:2016200633.1</w:t>
      </w:r>
    </w:p>
    <w:p>
      <w:r>
        <w:t>Súd: Krajský súd Trnava</w:t>
      </w:r>
    </w:p>
    <w:p>
      <w:r>
        <w:t>Spisová značka: 21Sa/28/2016</w:t>
      </w:r>
    </w:p>
    <w:p>
      <w:r>
        <w:t>ECLI: ECLI:SK:KSTT:2017:2016200633.1</w:t>
      </w:r>
    </w:p>
    <w:p>
      <w:r>
        <w:t>Dátum vydania: 20. 6. 2017</w:t>
      </w:r>
    </w:p>
    <w:p>
      <w:r>
        <w:t>Forma: Uznesenie</w:t>
      </w:r>
    </w:p>
    <w:p>
      <w:pPr>
        <w:pStyle w:val="Heading2"/>
      </w:pPr>
      <w:r>
        <w:t>Text rozhodnutia</w:t>
      </w:r>
    </w:p>
    <w:p>
      <w:r>
        <w:t>Súd: Krajský súd Trnava Spisová značka: 21Sa/28/2016 Identifikačné číslo súdneho spisu: 2016200633 Dátum vydania rozhodnutia: 21. 06. 2017 Meno a priezvisko sudcu, VSÚ: JUDr. Ľubomír Bundzel ECLI: ECLI:SK:KSTT:2017:2016200633.1 Uznesenie Krajský súd v Trnave v právnej veci navrhovateľa: POHOTOVOSŤ, s.r.o., so sídlom Pribinova 25, 811 09 Bratislava, IČO: 35 807 598, proti odporcovi: Okresný úrad Senica, katastrálny odbor, so sídlom Hollého 1596/18A, 905 01 Senica, za účasti: Z. Z., narodená XX.XX.XXXX, bytom X. XXX/X, XXX XX I. - X., o preskúmanie rozhodnutia odporcu č. V-3619/14-2 zo dňa 10.06.2015,, o späťvzatí návrhu, takto r o z h o d o l : Súd konanie z a s t a v u j e . Žiaden z účastníkov nemá právo na náhradu trov konania. o d ô v o d n e n i e : 1. Návrhom doručeným odporcovi dňa 08.07.2015 sa navrhovateľ domáhal preskúmania zákonnosti rozhodnutia odporcu č. V-3619/14-2 zo dňa 10.06.2015, ktorým tento rozhodol o návrhu na vklad záložného práva do katastra nehnuteľností podľa § 11 ods. 2, § 18 ods. 2 písm. a) a § 22 ods. 2 zákona č. 162/1995 Z. z. o katastri nehnuteľností a o zápise vlastníckych a iných práv k nehnuteľnostiam (Katastrálny zákon) v znení neskorších predpisov a § 6 ods. 1 zákona č. 71/1967 Zb. o správnom konaní v znení neskorších predpisov tak, že postupom podľa § 31 ods. 3 katastrálneho zákona zamietol návrh na vklad záložného práva do katastra nehnuteľností podaný na príslušný okresný úrad dňa 10.06.2015 na základe predloženej Zmluvy o zriadení záložného práva č. 632/2014-RAČ zo dňa 14.11.2014. 2. Navrhovateľ listom doručeným tunajšiemu súdu dňa 09.06.2017 súdu oznámil, že berie svoj návrh v celom rozsahu späť a žiada konanie zastaviť. 3. Podľa 492 ods. 1 zákona č. 162/2015 Z. z. Správny súdny poriadok, konania podľa tretej hlavy piatej časti Občianskeho súdneho poriadku začaté predo dňom nadobudnutia účinnosti tohto zákona sa dokončia podľa doterajších predpisov. 4.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5. Podľa § 250h ods. 2 O.s.p., až do rozhodnutia súdu môže žalobca (navrhovateľ) vziať žalobu späť. Ak žalovanému medzitým vzniknú trovy konania, rozhodne súd o ich náhrade. 6.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7. Vzhľadom na prejav vôle navrhovateľa spočívajúci v späťvzatí návrhu na preskúmanie rozhodnutia odporcu, súd postupoval podľa § 250d ods. 3 O.s.p. v spojení s § 250h ods. 2 O.s.p. a konanie zastavil. 8. O náhrade trov konania súd rozhodol podľa § 246c ods. 1 O.s.p. v spojení s § 146 ods. 1 písm. c) O.s.p. tak, že žiadnemu z účastníkov nepriznal nárok na náhradu trov konania, nakoľko konanie bolo zastavené.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https://www.kauzis.sk/judikatura/r/ECLI:SK:KSTT:2017:2016200633.1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