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20S/105/2016 z 23. 4. 2017</w:t>
      </w:r>
    </w:p>
    <w:p>
      <w:r>
        <w:t>Uznesenie Krajského súdu Trnava z 23. apríla 2017, sp. zn. 20S/105/2016, ECLI:SK:KSTT:2017:2016200650.3</w:t>
      </w:r>
    </w:p>
    <w:p>
      <w:r>
        <w:t>Súd: Krajský súd Trnava</w:t>
      </w:r>
    </w:p>
    <w:p>
      <w:r>
        <w:t>Spisová značka: 20S/105/2016</w:t>
      </w:r>
    </w:p>
    <w:p>
      <w:r>
        <w:t>ECLI: ECLI:SK:KSTT:2017:2016200650.3</w:t>
      </w:r>
    </w:p>
    <w:p>
      <w:r>
        <w:t>Dátum vydania: 23. 4. 2017</w:t>
      </w:r>
    </w:p>
    <w:p>
      <w:r>
        <w:t>Forma: Uznesenie</w:t>
      </w:r>
    </w:p>
    <w:p>
      <w:r>
        <w:t>Oblasť práva: Správne právo</w:t>
      </w:r>
    </w:p>
    <w:p>
      <w:pPr>
        <w:pStyle w:val="Heading2"/>
      </w:pPr>
      <w:r>
        <w:t>Text rozhodnutia</w:t>
      </w:r>
    </w:p>
    <w:p>
      <w:r>
        <w:t>Súd: Krajský súd Trnava Spisová značka: 20S/105/2016 Identifikačné číslo súdneho spisu: 2016200650 Dátum vydania rozhodnutia: 24. 04. 2017 Meno a priezvisko sudcu, VSÚ: JUDr. Ľubomír Bundzel ECLI: ECLI:SK:KSTT:2017:2016200650.3 Uznesenie Krajský súd v Trnave, v senáte zloženom z predsedu senátu JUDr. Ľubomíra Bundzela a členov senátu JUDr. Róberta Foltána a JUDr. Ľuboslavy Vankovej, v právnej veci žalobcu: LJ TRADING, s.r.o., so sídlom ul. J. Kráľa 739/1, 905 01 Senica, IČO: 46 478 787, právne zast.: JUDr. Peter Schmidl, advokát, so sídlom Záhorácka 11/A, 901 01 Malacky, proti žalovanému: Finančné riaditeľstvo Slovenskej republiky, so sídlom Lazovná 63, 974 01 Banská Bystrica, o preskúmanie zákonnosti rozhodnutia žalovaného č. 103826498/2016 zo dňa 05. septembra 2016, t a k t o r o z h o d o l : Správny súd konanie z a s t a v u j e . Žiaden z účastníkov konania nemá právo na náhradu trov konania. o d ô v o d n e n i e : 1. Žalobou zo dňa 10.11.2016, doručenou správnemu súdu dňa 14.11.2016, sa žalobca prostredníctvom právneho zástupcu, domáha preskúmania zákonnosti rozhodnutia žalovaného č. 103826498/2016 zo dňa 05.09.2016, ktorý postupom podľa ust. § 74 ods. 4 zákona č. 563/2009 Z. z. o správe daní (daňový poriadok) a o zmene a doplnení niektorých zákonov v znení neskorších predpisov (ďalej len „zákon č. 563/2009 Z. z.“) potvrdil prvostupňové rozhodnutie Daňového úradu Trnava číslo 103341444/2016 zo dňa 14.06.2016, ktorým Daňový úrad Trnava podľa ust. § 68 ods. 5 zákona č. 563/2009 Z. z. vyrubil daňovému subjektu (žalobca) rozdiel dane z pridanej hodnoty za zdaňovacie obdobie august 2013 v sume 24.256,42 Eur. 2. Krajský súd v Trnave výzvou zo dňa 28.12.2016, ktorá bola doručená právnemu zástupcovi žalobcu dňa 09.01.2017, vyzval žalobcu na zaplatenie súdneho poplatku za podanú žalobu vo výške 70 eur podľa položky 10 písm. a) Sadzobníka súdnych poplatkov v platnom znení do 10 dní od doručenia výzvy s poučením, že ak poplatok nebude v určenej dobe zaplatený, súd konanie zastaví. Lehota na zaplatenie súdneho poplatku márne uplynula dňom 19.01.2016.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28.12.2016,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https://www.kauzis.sk/judikatura/r/ECLI:SK:KSTT:2017:2016200650.3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