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14S/74/2016 z 12. 12. 2017</w:t>
      </w:r>
    </w:p>
    <w:p>
      <w:r>
        <w:t>Rozsudok Krajského súdu Trnava z 12. decembra 2017, sp. zn. 14S/74/2016, ECLI:SK:KSTT:2017:2016200666.2</w:t>
      </w:r>
    </w:p>
    <w:p>
      <w:r>
        <w:t>Súd: Krajský súd Trnava</w:t>
      </w:r>
    </w:p>
    <w:p>
      <w:r>
        <w:t>Spisová značka: 14S/74/2016</w:t>
      </w:r>
    </w:p>
    <w:p>
      <w:r>
        <w:t>ECLI: ECLI:SK:KSTT:2017:2016200666.2</w:t>
      </w:r>
    </w:p>
    <w:p>
      <w:r>
        <w:t>Dátum vydania: 12. 12. 2017</w:t>
      </w:r>
    </w:p>
    <w:p>
      <w:r>
        <w:t>Forma: Rozsudok</w:t>
      </w:r>
    </w:p>
    <w:p>
      <w:r>
        <w:t>Oblasť práva: Správne právo</w:t>
      </w:r>
    </w:p>
    <w:p>
      <w:pPr>
        <w:pStyle w:val="Heading2"/>
      </w:pPr>
      <w:r>
        <w:t>Text rozhodnutia</w:t>
      </w:r>
    </w:p>
    <w:p>
      <w:r>
        <w:t>Súd: Krajský súd Trnava Spisová značka: 14S/74/2016 Identifikačné číslo súdneho spisu: 2016200666 Dátum vydania rozhodnutia: 13. 12. 2017 Meno a priezvisko sudcu, VSÚ: JUDr. Ľubomír Bundzel ECLI: ECLI:SK:KSTT:2017:2016200666.2 ROZSUDOK V MENE SLOVENSKEJ REPUBLIKY Krajský súd v Trnave v senáte zloženom z predsedu senátu JUDr. Ľubomíra Bundzela a členov senátu JUDr. Róberta Foltána a Mgr. Moniky Kadlicovej v právnej veci žalobcu: Ján Brocka BROCKA, s miestom podnikania ul. Svätopeterská 66, 920 01 Hlohovec, IČO: 33 429 707, zastúpeného spoločnosťou: Advokátska kancelária MCL, s.r.o., so sídlom Mostová 2, 811 02 Bratislava, IČO: 50 074 369 proti žalovanému: Finančné riaditeľstvo Slovenskej republiky, so sídlom Lazovná 63, 974 01 Banská Bystrica, o preskúmanie zákonnosti rozhodnutia žalovaného číslo: 103883569/2016 zo dňa 12.9.2016 jednohlasne takto r o z h o d o l : I. Súd napadnuté rozhodnutie žalovaného Finančného riaditeľstva Slovenskej republiky č. 103883569/2016 zo dňa 12.9.2016 a rozhodnutie Daňového úradu Trnava č. 103369871/2016 zo dňa 20.6.2016 z r u š u j e a vec vracia žalovanému na ďalšie konanie. II. Súd priznáva žalobcovi voči žalovanému právo na náhradu trov konania v celom rozsahu. o d ô v o d n e n i e : 1. Žalobou doručenou súdu dňa 23.11.2016 sa žalobca domáhal zrušenia rozhodnutia žalovaného č. 103883569/2016 zo dňa 12.9.2016, ktorým žalovaný ako druhostupňový správny orgán potvrdil prvostupňové rozhodnutie Daňového úradu Trnava č. 103369871/2016 zo dňa 20.6.2016, ktorým bol žalobcovi podľa § 68 ods. 5 zák.č. 563/2009 Z.z. o správe daní a o zmene a doplnení niektorých zákonov vyrubený rozdiel dane v sume 22 264,05 eur na dani z pridanej hodnoty za zdaňovacie obdobie apríl 2008. 2. Vzhľadom k tomu, že Krajský súd v Trnave už prejednával v iných konaniach pod sp.zn. 14S/73/2016, 14S/75/2016 a 20S/113/2016 týchto účastníkov konania, v ktorých boli preverované totožné dodávateľsko-odberateľské vzťahy medzi žalobcom a spoločnosťou EUROCOOP ako aj vzťah rovnakých subjektov týkajúcich sa dodávateľov spoločnosti EUROCOOP, tak súd vychádzal z dôvodov uvádzaných v týchto rozhodnutiach. Z dôvodu, že ide o preskúmanie rozhodnutia žalovaného, ktorého podkladom boli výsledky totožnej daňovej kontroly vykonávanej u žalobcu za zdaňovacie obdobie január - december 2008, tak správny súd poukazuje na rozhodnutie tunajšieho súdu vedené pod sp.zn. 14S/73/2016 zo dňa 13.7.2017, ktoré bolo tunajším súdom ako prvé preskúmavané, pričom v zmysle § 140 SSP sa s ním v plnej miere stotožňuje a naň odkazuje. Rozdiel spočíval len v skutočnosti, že išlo o iné zdaňovacie obdobie a inú sumu rozdielu dane z pridanej hodnoty. Uvedené rozhodnutie je založené v spise. 3. O trovách konania správny súd rozhodol tak, že v konaní úspešnému žalobcovi priznal právo na náhradu trov konania postupom podľa § 167 ods. 1 SSP, o ktorých výške rozhodne správny súd po právoplatnosti rozhodnutia, ktorým sa konanie končí, samostatným uznesením, ktoré vydá súdny úradník (§ 175 ods. 2 SSP). Poučenie: Proti tomuto rozsudku n i e j e prípustný opravný prostriedok. Je prípustná kasačná sťažnosť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https://www.kauzis.sk/judikatura/r/ECLI:SK:KSTT:2017:2016200666.2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