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14S/67/2017 z 24. 10. 2017</w:t>
      </w:r>
    </w:p>
    <w:p>
      <w:r>
        <w:t>Uznesenie Krajského súdu Trnava z 24. októbra 2017, sp. zn. 14S/67/2017, ECLI:SK:KSTT:2017:2017200311.1</w:t>
      </w:r>
    </w:p>
    <w:p>
      <w:r>
        <w:t>Súd: Krajský súd Trnava</w:t>
      </w:r>
    </w:p>
    <w:p>
      <w:r>
        <w:t>Spisová značka: 14S/67/2017</w:t>
      </w:r>
    </w:p>
    <w:p>
      <w:r>
        <w:t>ECLI: ECLI:SK:KSTT:2017:2017200311.1</w:t>
      </w:r>
    </w:p>
    <w:p>
      <w:r>
        <w:t>Dátum vydania: 24. 10. 2017</w:t>
      </w:r>
    </w:p>
    <w:p>
      <w:r>
        <w:t>Forma: Uznesenie</w:t>
      </w:r>
    </w:p>
    <w:p>
      <w:pPr>
        <w:pStyle w:val="Heading2"/>
      </w:pPr>
      <w:r>
        <w:t>Text rozhodnutia</w:t>
      </w:r>
    </w:p>
    <w:p>
      <w:r>
        <w:t>Súd: Krajský súd Trnava Spisová značka: 14S/67/2017 Identifikačné číslo súdneho spisu: 2017200311 Dátum vydania rozhodnutia: 25. 10. 2017 Meno a priezvisko sudcu, VSÚ: JUDr. Pavol Laczo ECLI: ECLI:SK:KSTT:2017:2017200311.1 Uznesenie Krajský súd v Trnave v právnej veci žalobcu: SANKA s.r.o., so sídlom Kollárova 336, 908 48 Kopčany, IČO: 44 705 727, právne zastúpený: JUDr. Edita Lehocká, advokátka, so sídlom Štúrova 1267, 908 41 Šaštín-Stráže, proti žalovanému: Finančné riaditeľstvo Slovenskej republiky, so sídlom Lazovná 63, 974 01 Banská Bystrica, o preskúmanie zákonnosti rozhodnutia žalovaného č.100712617/2017 zo dňa 26.04.2017, o návrhu žalobcu na priznanie odkladného účinku správnej žalobe, takto r o z h o d o l : Súd návrh žalobcu na priznanie odkladného účinku správnej žalobe z a m i e t a. o d ô v o d n e n i e : 1. Žalobou doručenou súdu dňa 30.06.2017, sa žalobca prostredníctvom právneho zástupcu domáha preskúmania a zrušenia rozhodnutia žalovaného č.100712617/2017 zo dňa 26.04.2017, ktorým žalovaný podľa § 74 ods. 4 zákona č. 563/2009 Z. z. o správe daní (daňový poriadok) a o zmene a doplnení niektorých zákonov v znení neskorších predpisov (ďalej len „zákon č. 563/2009 Z.z.) potvrdil rozhodnutie Daňového úradu Trnava č. 100265174/2017 zo dňa 13.02.2017, ktorým daňovému subjektu (žalobca) podľa § 68 ods. 5 zákona č. 563/2009 Z. z. vyrubil rozdiel dane v sume 977,01,- eur na dani z pridanej hodnoty za zdaňovacie obdobie 3. štvrťrok 2012. 2. Žalobca zároveň požiadal súd, aby do času rozhodnutia o podanej žalobe, priznal žalobe odkladný účinok, pričom v tejto súvislosti dôvodil tým, že okamžitým výkonom napadnutého rozhodnutia mu hrozí závažná ujma a to tak, že po zablokovaní bankového účtu nebude schopný plniť svoje záväzky voči dodávateľským subjektom, dostane sa do omeškania s platením dodávateľských faktúr a tým i do možnej platobnej neschopnosti, čím mu hrozí škoda či už hospodárska alebo finančná. 3. Žalovaný sa k návrhu žalobcu na priznanie odkladného účinku správnej žalobe osobitne vyjadril vo vyjadrení k žalobe zo dňa 03.08.2017 s tým, že navrhuje zamietnuť tento návrh, pretože žalobu považuje v celom rozsahu za nedôvodnú. 4. Podľa § 185 zákona č. 162/2015 Z.z. Správny súdny poriadok (ďalej len „SSSP“),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Návrh žalobcu na priznanie odkladného účinku správnej žalobe však neobsahuje dôkazy na preukázanie hrozby závažnej ujmy, resp. iného vážneho nenapraviteľného následku a ani z administratívneho spisu hrozba závažnej ujmy z dôvodu okamžitého výkonu rozhodnutia orgánu verejnej správy nevyplýva. Žalobca je pritom povinný hrozbu ujmy na svojich subjektívnych právach nielen konkretizovať vo vzťahu k hroziacej závažnej ujme, značnej hospodárskej škode či finančnej škode alebo závažnej ujme na životnom prostredí, resp. iného vážneho nenapraviteľného následku, ale aj predložiť dôkazy k týmto tvrdeniam. Správny súd nepovažuje okolnosti, na ktoré v návrhu na priznanie odkladného účinku správnej žalobe žalobca poukázal, za také, ktoré by zakladali dôvody prípadnej hrozby závažnej ujmy. Nakoľko žalobca k svojim tvrdeniam dostatočné dôkazy správnemu súdu nepredložil a teda nepreukázal existenciu hrozby kvalifikovanej ujmy na jeho právach, správny súd nepovažuje takýto návrh žalobcu, aby do času rozhodnutia o podanej žalobe priznal žalobe odkladný účinok za dôvod, ktorý by zakladal opodstatnenosť návrhu na priznanie odkladného účinku správnej žalobe. Hrozba musí byť reálna, čo však ale neznamená, že v každom prípade závažná ujma aj nastane, preto správny súd nepovažoval za dôvodné vyhovieť návrhu žalobcu a návrh na priznanie odkladného účinku správnej žalobe ako nedôvodný zamietol. 11.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https://www.kauzis.sk/judikatura/r/ECLI:SK:KSTT:2017:2017200311.1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