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11Co/299/2016 z 9. 7. 2017</w:t>
      </w:r>
    </w:p>
    <w:p>
      <w:r>
        <w:t>Uznesenie Krajského súdu Trnava z 9. júla 2017, sp. zn. 11Co/299/2016, ECLI:SK:KSTT:2017:2215212693.1</w:t>
      </w:r>
    </w:p>
    <w:p>
      <w:r>
        <w:t>Súd: Krajský súd Trnava</w:t>
      </w:r>
    </w:p>
    <w:p>
      <w:r>
        <w:t>Spisová značka: 11Co/299/2016</w:t>
      </w:r>
    </w:p>
    <w:p>
      <w:r>
        <w:t>ECLI: ECLI:SK:KSTT:2017:2215212693.1</w:t>
      </w:r>
    </w:p>
    <w:p>
      <w:r>
        <w:t>Dátum vydania: 9. 7. 2017</w:t>
      </w:r>
    </w:p>
    <w:p>
      <w:r>
        <w:t>Forma: Uznesenie</w:t>
      </w:r>
    </w:p>
    <w:p>
      <w:r>
        <w:t>Oblasť práva: Občianske právo</w:t>
      </w:r>
    </w:p>
    <w:p>
      <w:pPr>
        <w:pStyle w:val="Heading2"/>
      </w:pPr>
      <w:r>
        <w:t>Text rozhodnutia</w:t>
      </w:r>
    </w:p>
    <w:p>
      <w:r>
        <w:t>Súd: Krajský súd Trnava Spisová značka: 11Co/299/2016 Identifikačné číslo súdneho spisu: 2215212693 Dátum vydania rozhodnutia: 10. 07. 2017 Meno a priezvisko sudcu, VSÚ: Mgr. Fedor Benka ECLI: ECLI:SK:KSTT:2017:2215212693.1 Uznesenie Krajský súd v Trnave v senáte zloženom z predsedu senátu Mgr. Fedora Benku a sudkýň JUDr. Silvie Hýbelovej a Mgr. Kataríny Arnouldovej v právnej veci žalobcu: EOS KSI Slovensko, s. r. o., so sídlom Pajštúnska 5, Bratislava, IČO: 35 724 803, zastúpený splnomocnencom: TOMÁŠ KUŠNÍR, s. r. o., so sídlom Pajštúnska 5, Bratislava, proti žalovanej: N. L., nar. XX.XX.XXXX, bytom K. XXX/XX, M., o zaplatenie 383,69 eur s príslušenstvom, o odvolaní žalobcu proti rozsudku Okresného súdu Dunajská Streda zo dňa 27. novembra 2015, č.k. 14C/366/2015-43, takto r o z h o d o l : Odvolací súd napadnutý rozsudok súdu prvej inštancie r u š í a vec mu v r a c i a na ďalšie konanie. o d ô v o d n e n i e : 1. Rozsudkom napadnutým odvolaním súd prvej inštancie žalobu žalobcu zamietol a o trovách konania rozhodol tak, že žalovanej náhradu trov konania nepriznal. 2. Svoje rozhodnutie súd právne odôvodnil použitím ust. zákona č. 129/2010 Z.z. o spotrebiteľských úveroch, § 37 ods. 1, § 39, § 40 ods. 1, § 52 ods. 1, § 53 ods. 1 až 4, § 54 ods. 1 a 2, § 101 a § 103 Občianskeho zákonníka (ďalej aj ako „OZ“), ako aj § 5b zákona č. 250/2007 Z.z. o ochrane spotrebiteľa, keď dospel k záveru, že predmetná zmluva je typovou formulárovou zmluvou vopred pripravenou predchodcom žalobcu, v ktorej sú naformulované predchodcom žalobcu stanovené zmluvné podmienky a tieto žalovaný ako spotrebiteľ nemal možnosť ovplyvniť, ale mal možnosť ich len prijať alebo neprijať. V zmluve neboli dohodnuté podstatné náležitosti zmluvy o úvere a to suma, počet a termíny splátok istiny, úrokov a iných poplatkov a ďalšie náležitosti podľa § 9 zákona 129/2010 Z. z. Nejestvuje určitá a zrozumiteľná dohoda (v zmysle písomného návrhu - oferty a jeho písomného prijatia - akceptácie žalovaným) v písomnej forme obsahujúca podstatné náležitosti zmluvy o úvere, alebo prečerpaní účtu uvedenými konkrétnymi údajmi. Žalobca nepredložil súdu takýto dôkaz (takúto dohodu) a dokonca ani iný dôkaz, z ktorého by uvedené konkrétne náležitosti boli zrejmé. Vzhľadom na vyššie uvedené, nakoľko žalobca nepredložil súdu žiadne ďalšie podklady, ani na výzvu súdu nereagoval, ktorým by preukázal splnenie zmluvných podmienok v zmysle § 9 ods. 2 zák. č. 129/2010 Z.z. o spotrebiteľských úveroch, na predloženú zmluvu sa hľadí ako na bezúročnú a bez poplatkov. Na ostatné úroky, poplatky a sankcie žalobca nemá nárok ani preto, lebo ich dojednanie vo všeobecných obchodných podmienkach žalobcu je absolútne neplatné. Ide o tzv. typovú zmluvu, napísanú drobným až nečitateľným písmom, teda zmluva vrátane všeobecných obchodných podmienok boli vopred pripravené žalobcom bez účasti druhej strany - spotrebiteľa, pričom konkrétny spotrebiteľ nemal právo zásadným spôsobom do nej zasahovať, prípadne meniť jej podmienky. Nejde teda o podmienky individuálne dojednané. Dôvodom ich absolútnej neplatnosti je rozpor s dobrými mravmi podľa § 3 ods. 1, § 39 Občianskeho zákonníka, absencia písomnej formy podľa § 40 ods. 1 Občianskeho zákonníka. Zo žalobcom predloženej zmluvy o spotrebiteľskom úvere a tiež z karty klienta vyplýva, že žalobca poskytol žalovanej peňažné prostriedky na kúpu spotrebného tovaru s kúpnu cenou 392 eur, pričom žalovaná na splátkach zaplatila 168,63 eur, teda žalobca by bol úspešný v časti nesplatenej úverovej istiny, a to vo výške 223,37 eur. Po preskúmaní obsahu súdneho spisu súd zistil, že žalovaná svoj záväzok splácať úver riadne a včas nedodržala už prvou splátkou, ktorú mala predpísanú k 20. februáru 2011, pričom ju zaplatila až 16. apríla 2011. Žalobca v žalobe uviedol, že došlo k zosplatneniu úverovej istiny listom z 24. júla 2012. Súd má za to, že od okamihu omeškania žalovanej s platením riadnej a včasnej mesačnej splátky si žalobca mohol uplatniť právo na zaplatenie dlžnej pohľadávky a najneskôr od tohto dátumu začala plynúť lehota na premlčanie. Na daný vzťah sa majú použiť zákonné ustanovenia Občianskeho zákonníka, lebo ide o vzťah spotrebiteľský, podliehajúci právnej ochrane podľa zákonných ustanovení Občianskeho zákonníka a to aj z dôvodu, že je to pre spotrebiteľa úprava priaznivejšia, pretože lehota na premlčanie je kratšia ako podľa zákonnej úpravy Obchodného zákonníka. Preto, ak lehota na plnenie začala plynúť (od zročnosti nesplnenej splátky) dňom 21. februára 2012, t.j. deň po nezaplatení predpísanej splátky riadne a včas, trojročná lehota potom uplynula dňa 21. februára 2015. Nakoľko žalobca podal žalobu až 13. júla 2015, teda zjavne po premlčacej lehote, súd nemohol vyhovieť jeho žalobe. Na dôvažok súd poukázal aj na rozsudok Najvyššieho súdu Slovenskej republiky sp. zn. 5Cdo 26/2011 z 26. apríla 2012, podľa ktorého, pri dojednaní úrokov pri peňažnej pôžičke koná v súlade s dobrými mravmi len ten veriteľ, ktorý požaduje primeraný úrok bez ohľadu na to, že dlžník uzatvára zmluvu o pôžičke v situácii pre neho nepriaznivej. V súlade s dobrými mravmi je preto také konanie veriteľa, ktorý sa pri peňažnej pôžičke „uspokojí“ bez ohľadu na to, v akej situácii sa nachádza dlžník, s primeranou výškou odplaty (odmeny) za užívanie požičanej istiny a ktorý svoje voľné peňažné prostriedky mieni „zhodnotiť obvyklým spôsobom“. Nie je možné neprihliadnuť na skutočnosť, že dlžník uzatvára zmluvu o peňažnej pôžičke a dohodu o úrokoch z tejto pôžičky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dojednaná podľa § 658 ods. 1 Občianskeho zákonníka, ktorá podstatne presahuje úrokovú mieru v dobe dojednania obvyklú, určenú najmä s prihliadnutím k najvyšším úrokovým sadzbám, uplatňovaným bankami pri poskytovaní úverov alebo pôžičiek. V zmysle vyššie uvedeného, keď dojednaný úrok v zmluve je vo výške 52,52% ročne, tento je teda v rozpore aj s dobrými mravmi aj vzhľadom na skutočnosť, že v čase poskytnutia spotrebiteľského úveru (január 2012) bola priemerná výška úrokovej sadzby pri spotrebiteľských úveroch poskytovaných bankami domácnostiam s dobou konečnej splatnosti do piatich rokov vo výške 15,49% ročne. V predmetnej zmluve je neprimerane vysoký aj údaj o RPMN, keď je vo výške 45,66%. Takáto informácia ohľadne RPMN je prinajmenšom zavádzajúca, prieči sa dobrým mravom, nakoľko takto určená RPMN je evidentne vyššia než RPMN (16,05%) úverov poskytovaných za obdobné podmienky. O trovách konania súd rozhodol podľa § 142 ods. 1 O.s.p. a vo veci úspešnej žalovanej náhradu trov konania nepriznal, pretože táto si ju neuplatnila a v konaní jej žiadne trovy nevznikli. 3. Proti rozsudku súdu prvej inštancie podal v zákonnej lehote odvolanie žalobca, ktorý navrhol napadnutý rozsudok zmeniť a jeho žalobe vyhovieť a priznať mu náhradu trov konania. Odvolanie odôvodnil tým, že súd prvej inštancie nedostatočne zistil skutkový stav a nesprávne právne vec posúdil. Poukázal na skutočnosť, že listom zo dňa 24.07.2012 právny predchodca žalobcu vyzval žalovanú k úhrade dlžnej sumy do troch dní od jej doručenia, pričom žalovaná predmetnú upomienku prevzala dňa 02.08.2012. Trojdňová lehota teda uplynula dňa 05.08.2012, pričom nasledujúcim dňom, teda 06.08.2012 došlo k splatnosti celej dlžnej sumy a súčasne od tohto dátumu bolo potrebné posudzovať začiatok plynutia premlčacej doby. Keďže žaloba bola podaná dňa 13.07.2015, premlčacia doba k predmetnému dátumu neuplynula. 4. Krajský súd v Trnave ako súd odvolací (§ 34 CSP) po zistení, že odvolanie podala včas oprávnená osoba - strana sporu, v neprospech ktorej bolo rozhodnuté (§ 359 a § 362 ods. 1 CSP) proti rozhodnutiu, proti ktorému je tento opravný prostriedok prípustný (§ 355 ods. 1 CSP), postupom bez nariadenia odvolacieho pojednávania preskúmal napadnutý rozsudok, ako aj konanie mu predchádzajúce v medziach daných rozsahom a dôvodmi odvolania (§ 379 a § 380 CSP) a dospel k záveru, že tu nie sú dôvody ani na potvrdenie a ani na zmenu napadnutého rozsudku. 5. Predmetom konania vedeného na súde prvej inštancie pod sp. zn. 14C/366/2015 je zaplatenie 383,69 eur s príslušenstvom. 6. Predmetom odvolacieho konania je preskúmanie správnosti postupu a rozsudku súdu prvej inštancie, ktorým bola žaloba zamietnutá a závislého výroku o trovách konania. 7. V prejednávanej veci bolo potrebné záväzkový vzťah medzi účastníkmi posúdiť v zmysle ust. § 52 a nasl. OZ a bolo potrebné považovať za správny postup súdu prvej inštancie, ktorý rešpektujúc princíp ochrany spotrebiteľa skúmal uplatnenú pohľadávku žalobcu z hľadiska prípadného premlčania v zmysle § 5b zákona č. 250/2007 Z.z., a to aplikujúc právne normy občianskeho práva upravujúceho premlčanie (§ 100 a nasl. OZ). 8. Súd prvej inštancie však vec nesprávne právne posúdil, keď postupom ním zvoleným vyhodnotil pohľadávku žalobcu ako premlčanú bez toho, aby skúmal, či k predčasnému ukončeniu zmluvného vzťahu došlo platne a ak áno, akým spôsobom, t.j. s akými účinkami. 9. Z obsahu spisového materiálu vyplýva, že právny predchodca žalobcu dňa 23.01.2012 uzatvoril so žalovanou zmluvu o pôžičke č. 1014367669, na základe ktorej poskytol žalovanej pôžičku, ktorú sa táto zaviazala vrátiť v mesačných splátkach vo výške 34,23 eur, a to pätnástimi splátkami, pričom termín konečnej splatnosti bol 4/2013. Pretože žalovaná nesplácala riadne a včas dohodnuté splátky, veriteľ jej zaslal listom zo dňa 24.07.2012 predžalobnú upomienku, ktorou ju vyzval k okamžitej úhrade všetkých splátok jednorazovo v súlade so všeobecnými obchodnými podmienkami zmluvy a vyzval ju k úhrade 492,90 eur do troch dní od doručenia upomienky. Predmetná upomienka bola žalovanej doručená dňa 02.08.2012. 10. Odvolací súd sa zaoberal predovšetkým otázkou posúdenia začiatku plynutia premlčacej doby, pretože toto vytýkal odvolateľ súdu prvej inštancie. Keďže uplatnený nárok je plnením zo spotrebiteľskej zmluvy, v ktorej žalovaná vystupuje v pozícii spotrebiteľa, premlčuje sa nárok na toto peňažné plnenie v súlade s ust. § 101 OZ v trojročnej premlčacej dobe. Žalovaná bola povinná uhrádzať dlh v splátkach. Súd vychádzal preto zo zákonnej úpravy § 103 veta prvá OZ, podľa ktorého, ak bolo dohodnuté plnenie v splátkach, začína plynúť premlčacia doba jednotlivých splátok odo dňa ich zročnosti. V konaní žalobca tvrdil, že dňa 24.07.2012 vyhlásil predčasnú splatnosť v súlade so všeobecnými obchodnými podmienkami zmluvy. 11. Odvolací súd preskúmal žalobcom predloženú predžalobnú upomienku a dospel k záveru, že z predmetného právneho úkonu nie je zrejmé, podľa čoho veriteľ postupoval. 12. Podľa § 103 OZ, ak bolo dohodnuté plnenie v splátkach, začína plynúť premlčacia doba jednotlivých splátok odo dňa ich zročnosti. Ak sa pre nesplnenie niektorej zo splátok stane zročným celý dlh (§ 565), začne plynúť premlčacia doba odo dňa zročnosti nesplnenej splátky. 13. Pri plnení dohodnutom v splátkach platí, že každá zo splátok predstavuje samostatné plnenie, a preto pre každú splátku začína plynúť premlčacia doba podľa § 101 OZ samostatne. Deň zročnosti jednotlivých splátok vyplýva z dohody účastníkov o splátkach, ktorá je súčasťou zmluvy a od dohodou stanoveného dňa splatnosti jednotlivých splátok začína plynúť premlčacia doba jednotlivých splátok. Dohoda medzi veriteľom a dlžníkom o splnení dlhu v splátkach umožňuje veriteľovi, aby od dlžníka požadoval vždy iba zaplatenie tej splátky, ktorá sa stala zročnou. Ust. § 565 OZ umožňuje veriteľovi a dlžníkovi dohodnúť, že ak dlžník nesplní niektorú splátku, tak sa stane zročným celý dlh a veriteľ môže žiadať od dlžníka o zaplatenie celého dlhu vzniknutého zo zmluvy. Bez dohody veriteľ toto právo nemá. Veriteľ si však môže toto svoje právo na zaplatenie celého zvyšku dlhu voči dlžníkovi uplatniť iba do zročnosti najbližšej nasledujúcej splátky. Ak veriteľ toto svoje právo nevyužije a proti dlžníkovi si neuplatní právo na zaplatenie celého zvyšku dlhu, prestane dňom zročnosti najbližšie nasledujúcej splátky plynúť premlčacia doba pre celý zvyšok dlhu a jednotlivé splátky sa opäť začnú premlčovať samostatne od ich zročnosti až do okamihu, keď dlžník nesplní niektorú zo splátok. Dňom nesplnenia tejto splátky začne nanovo plynúť premlčacia doba pre celý zvyšok dlhu, avšak len ak veriteľ aktívne využije svoje právo vyhlásiť predčasnú splatnosť úveru, t.j. zosplatniť celý zvyšok nesplateného úveru. Ustanovenie § 53 ods. 9 OZ precizuje ustanovenie § 565 OZ pre prípad spotrebiteľskej zmluvy tak, že veriteľ si môže právo podľa § 565 OZ uplatniť najskôr po uplynutí troch mesiacov od omeškania so zaplatením splátky a keď súčasne upozornil spotrebiteľa v lehote nie kratšej ako 15 dní na uplatnenie tohto práva. 14. Pokiaľ teda žalobca v konaní tvrdil, že došlo k predčasnému ukončeniu zmluvného vzťahu, bude potrebné vykonať dokazovanie k tejto skutočnosti, pričom súd musí zistiť, či vôbec a ak áno, akým spôsobom a ku ktorému dňu došlo k takémuto ukončeniu zmluvy a až následne bude možné ustáliť, či je žalovaná pohľadávka alebo jej časť premlčaná. Je totiž otázne, či vôbec došlo platne k predčasnému ukončeniu zmluvy, ktorej otázke súd prvej inštancie nevenoval dostatočnú pozornosť a nevykonal v tomto smere potrebné dokazovanie. Bez zistenia týchto skutočností však nie je možné ustáliť počiatok plynutia premlčacej doby, a teda ani uzavrieť, či a v akom rozsahu je uplatnená pohľadávka žalobcu premlčaná, pretože je tu nezodpovedaná otázka, či sa vôbec stal zročným celý dlh, alebo je treba posudzovať začiatok plynutia premlčacej doby jednotlivých splátok odo dňa ich zročnosti. 15. Podľa § 389 ods. 1 písm. c) CSP, odvolací súd rozhodnutie súdu prvej inštancie zruší, len ak súd prvej inštancie v dôsledku nesprávneho právneho posúdenia veci nevykonal navrhované dôkazy, ak nie je účelné doplniť dokazovanie odvolacím súdom. 16. Z dôvodov uvedených vyššie sa rozhodnutie súdu prvej inštancie o posúdení premlčania ním zvoleným spôsobom potom javí ako predčasné a vychádzajúce z nedostatočne zisteného skutkového stavu. Preto odvolací súd napadnutý rozsudok podľa § 389 ods. 1 písm. c) CSP zrušil a vec mu vrátil na ďalšie konanie (§ 391 ods. 1 CSP). 17. Po vrátení veci bude povinnosťou súdu prvej inštancie v prvom rade vyriešiť otázku trvania zmluvného vzťahu a platnosti právneho úkonu zo dňa 24.07.2012. Za týmto účelom bude potrebné doplniť dokazovanie predložením originálu zmluvy a VOP a vyzvať žalobcu na odstránenie nejasností ohľadom ukončenia zmluvného vzťahu a v závislosti od výsledkov dokazovania ustáliť, či došlo k predčasnému zosplatneniu. Po doplnení dokazovania v naznačenom smere a potrebnom rozsahu súd jeho výsledky riadne vyhodnotí a vo veci opätovne rozhodne, pričom svoje rozhodnutie náležite odôvodní. V novom rozhodnutí rozhodne aj o náhrade trov odvolacieho konania (§ 396 ods. 3 CSP). 18. Senát krajského súdu uvedené rozhodnutie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https://www.kauzis.sk/judikatura/r/ECLI:SK:KSTT:2017:2215212693.1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