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24CoP/86/2018 z 3. 12. 2018</w:t>
      </w:r>
    </w:p>
    <w:p>
      <w:r>
        <w:t>Uznesenie Krajského súdu Trnava z 3. decembra 2018, sp. zn. 24CoP/86/2018, ECLI:SK:KSTT:2018:2215212993.2</w:t>
      </w:r>
    </w:p>
    <w:p>
      <w:r>
        <w:t>Súd: Krajský súd Trnava</w:t>
      </w:r>
    </w:p>
    <w:p>
      <w:r>
        <w:t>Spisová značka: 24CoP/86/2018</w:t>
      </w:r>
    </w:p>
    <w:p>
      <w:r>
        <w:t>ECLI: ECLI:SK:KSTT:2018:2215212993.2</w:t>
      </w:r>
    </w:p>
    <w:p>
      <w:r>
        <w:t>Dátum vydania: 3. 12. 2018</w:t>
      </w:r>
    </w:p>
    <w:p>
      <w:r>
        <w:t>Forma: Uznesenie</w:t>
      </w:r>
    </w:p>
    <w:p>
      <w:r>
        <w:t>Oblasť práva: Rodinné právo</w:t>
      </w:r>
    </w:p>
    <w:p>
      <w:pPr>
        <w:pStyle w:val="Heading2"/>
      </w:pPr>
      <w:r>
        <w:t>Text rozhodnutia</w:t>
      </w:r>
    </w:p>
    <w:p>
      <w:r>
        <w:t>Súd: Krajský súd Trnava Spisová značka: 24CoP/86/2018 Identifikačné číslo súdneho spisu: 2215212993 Dátum vydania rozhodnutia: 04. 12. 2018 Meno a priezvisko sudcu, VSÚ: JUDr. Ľuboslava Vanková ECLI: ECLI:SK:KSTT:2018:2215212993.2 Uznesenie Krajský súd v Trnave v senáte zloženom z predsedníčky senátu: JUDr. Ľuboslava Vanková a sudkýň: JUDr. Magdaléna Krajčovičová a JUDr. Andrea Dudášová, v právnej veci starostlivosti o maloleté dieťa: M. U., narodený X.X.XXXX, bytom u otca, zastúpené kolíznym opatrovníkom: Úrad práce, sociálnych vecí a rodiny Dunajská Streda, so sídlom Ádorská 850/41, Dunajská Streda, dieťa rodičov: matka M. F., narodená XX.X.XXXX, bytom C. XX, právne zastúpená: JUDr. Ingrid Zlochová, advokátka, so sídlom Galvaniho 12, Bratislava, otec Y. U., narodený XX.X.XXXX, bytom R. XXX/XX, F., právne zastúpený: JUDr. Eva Skačániová, advokátka, so sídlom Korzo Bélu Bartóka 789/3, Dunajská Streda, za účasti starej matky: U. U., narodená X.XX.XXXX, bytom R. XXX/XX, F., za účasti komisára pre deti: Ing. U. M., PhD., so sídlom Úradu komisára pre deti, Odborárske nám. 3, Bratislava, o úpravu výkonu rodičovských práv a povinností a o úpravu styku so starou matkou, o návrhu otca na nariadenie neodkladného opatrenia, o odvolaní otca proti uzneseniu Okresného súdu Dunajská Streda č. k. 13P/107/2015-341 zo dňa 2.10.2018, takto r o z h o d o l : Odvolací súd napadnuté uznesenie súdu prvej inštancie p o t v r d z u j e. o d ô v o d n e n i e : 1. Napadnutým uznesením súd prvej inštancie zamietol návrh otca na nariadenie neodkladného opatrenia, ktorým otec žiadal, aby súd nariadil matke odovzdať maloletého do jeho dočasnej osobnej starostlivosti, aby matke bola uložená povinnosť platiť na výživu maloletého 80 eur mesačne, aby bol upravený styk matky s maloletým každý párny týždeň v mesiaci od piatku od 15.00 hod. do nedele do 17.00 hod a napokon, aby súd udelil za matku súhlas k zápisu maloletého na povinnú školskú dochádzku do Základnej školy na V. ul. v F. v školskom roku 2018/2019. 2. Napadnuté uznesenie súd prvej inštancie odôvodnil právne aplikáciou ustanovení § 324 ods. 1, § 325 ods. 1, § 329 ods. 1 Civilného sporového poriadku, § 2 ods. 1, § 366, § 367 ods. 1, 2, 3 Civilného mimosporového poriadku. 3. Vecne argumentoval súd prvej inštancie tým, že otec dostatočne neosvedčil neodkladnosť a naliehavosť navrhovaného neodkladného opatrenia, ktoré by vyžadovalo okamžitý zásah súdu. V danom prípade nebol nijako osvedčený dôvod na rozhodnutie o zmene zverenia maloletého neodkladným opatrením pred konečným rozhodnutím súdu. Nebola preukázaná ani potreba predbežnej ochrany, ani odôvodnená bezprostredne hroziaca ujma maloletému, či potreba dočasnej úpravy pomerov rodičov vo vzťahu k maloletému pre nebezpečenstvo ujmy vo vývine maloletého. Otcom uvádzané skutočnosti nie je možné považovať za dôvody odôvodňujúce zmenu zverenia maloletého. Bez dôkladného posúdenia a porovnania pomerov na strane matky a otca a predovšetkým posúdenia návrhu s prihliadnutím na najlepší záujem maloletého, nie je možné rozhodnúť neodkladným opatreným. Záver súdu o potrebe zverenia maloletého do osobnej starostlivosti otca, by bol bez náležitého vyhodnotenia všetkých v konaní vykonaných dôkazov predčasný. Súd sa v rámci rozhodovania o neodkladnom opatrení má vzhľadom na skrátenú formu dokazovania obmedziť na zistenie, či sú porušené alebo ohrozené práva účastníkov, t. j. či je tu existencia potreby bezodkladnej úpravy pomerov medzi účastníkmi, pričom v posudzovanej veci splnenie tohto základného predpokladu nebolo zistené. 4. Proti uzneseniu súdu prvej inštancie v celom rozsahu podal odvolanie otec z dôvodov podľa ust. § 365 ods. 1 písm. b) a h) Civilného sporového poriadku. V odvolaní uviedol, že konanie vo veci samej sa vedie od 16.7.2015, teda viac ako 3 roky, súd prvej inštancie vykonal v tomto konaní už pomerne rozsiahle dokazovanie, dokonca nariadil znalecké dokazovanie, dokonca pri rozhodovaní o neodkladnom opatrení disponoval aktuálnou správou ÚPSVR Bratislava z 23.7.2018 o prešetrení pomerov. Sociálna kuratela, ktorá šetrenie vykonala, poukázala najmä na vhodné prostredie i podmienky, v ktorých maloletý toho času žije a na výsledky pohovoru, ktorý bol počas návštevy v domácnosti s maloletým vykonaný bez prítomnosti iných osôb, pričom z vyjadrenia maloletého nepochybne vyplynulo, že chce zostať s otcom v F., chce chodiť do školy v F., lebo každodenné cestovanie do školy a zo školy v U. je pre neho veľmi únavné. Maloletý očakával matkin súhlas k zmene jeho školy (zo U. do F.), matka sľub nedodržala. Z doterajšieho konania vyplýva, že matka si nedokázala udržať priazeň u maloletého, dokonca si nedokázala vytvoriť s maloletým pevný citový vzťah, ktorý by zabezpečoval maloletému istoty najmä preto, že sa ocitol v nových podmienkach, v novej rodine, kde sa cíti ukrivdený, ochudobňovaný o materinskú lásku a pozornosť. Matka evidentne zanedbala okrem potrebnej duševnej podpory aj ostatné potreby maloletého, najmä zdravotnú starostlivosť a nevytvorila mu ani možnosti pri realizáciu jeho záľub, nevytvorila mu žiadne možnosti pre rozvíjanie iných aktivít, okrem školských povinností. Odsúdenie otca v danom prípade nijako neneguje skutočnosť, že maloletý má u otca vhodné prostredie, cíti sa u otca dobre, je spokojný, má svoje istoty, k čomu prispieva aj pre maloletého najvýznamnejšia osoba - jeho stará matka. Maloletý je natoľko rozumovo vyspelý, že dokázal opakovane vyjadriť svoj názor a akonáhle sa otec opätovne usadil na Slovensku, začal dávať najavo, že chce bývať s otcom v F., kde mu je oporou aj stará matka. Zamietnutie návrhu na predbežnú úpravu nielenže nie je v najlepšom záujme maloletého, ale je výrazne proti jeho záujmom a nie je v jeho prospech. Navrhuje, aby odvolací súd napadnuté uznesenie súdu prvej inštancie zmenil tak, že jeho návrhu na nariadenie neodkladného opatrenia vyhovie. 5. Krajský súd v Trnave ako súd odvolací (§ 34 Civilného sporového poriadku), po zistení, že odvolanie bolo podané včas (§ 362 ods. 1 Civilného sporového poriadku), oprávnenou osobou - účastníkom (§ 359 Civilného sporového poriadku), proti rozhodnutiu, proti ktorému je odvolanie prípustné (§ 355 ods. 2 v spojení s § 357 písm. d) Civilného sporového poriadku), po skonštatovaní, že odvolanie má zákonom predpísané náležitosti (§ 363 Civilného sporového poriadku) a že odvolateľ v odvolaní použil zákonom prípustné odvolacie dôvody (§ 365 ods. 1 písm. b), h) Civilného sporového poriadku), preskúmal napadnuté uznesenie bez viazanosti rozsahom (§ 65 Civilného mimosporového poriadku) a dôvodmi odvolania (§ 66 Civilného mimosporového poriadku), bez potreby zopakovania alebo doplnenia dokazovania (§ 68 Civilného mimosporového poriadku), postupom bez nariadenia odvolacieho pojednávania (§ 385 ods. 1 Civilného sporového poriadku a contrario) a dospel k záveru, že odvolaniu otca nie je možné priznať úspech, keďže napadnuté uznesenie je vo výroku vecne správne, v dôsledku čoho boli splnené podmienky pre jeho potvrdenie (§ 387 ods. 1 Civilného sporového poriadku). 6. Predmetom prieskumu odvolacieho súdu s poukazom na obsah preskúmavaného uznesenia i argumenty otca predostreté v odvolacom konaní bolo posúdiť, či súd prvej inštancie správne a zákonne rozhodol o zamietnutí návrhu otca na nariadenie neodkladného opatrenia. 7. Predovšetkým sa žiada konštatovať, že odvolací súd nemal dôvod nesúhlasiť s podstatou argumentácie použitej súdom prvej inštancie na podporu ním zvoleného spôsobu rozhodnutia, teda s tými dôvodmi, pre ktoré bolo podľa súdu prvej inštancie treba návrh otca na nariadenie neodkladného opatrenia zamietnuť. Odvolací súd po oboznámení sa s obsahom spisu dospel k záveru, že súd prvej inštancie sa dostatočne zaoberal všetkými predpokladmi, ktoré musia byť splnené na nariadenie neodkladného opatrenia a v napadnutom uznesení dostatočne vyložil, z akých dôvodov návrh otca na nariadenie neodkladného opatrenia zamietol. Odôvodnenie napadnutého uznesenia poskytovalo odvolaciemu súdu možnosť sa i len obmedziť na konštatovanie správnosti dôvodov súdu prvej inštancie (§ 387 ods. 2 Civilného sporového poriadku). Pre nutnosť vyporiadania sa aspoň stručne aj s odvolacími námietkami a pre celkovú úplnosť sa však žiada aj tu doplniť nasledovné: 8. V zmysle § 324 ods. 1 Civilného sporového poriadku pred začatím konania, počas konania a po jeho skončení súd môže na návrh nariadiť neodkladné opatrenie. 9. V zmysle § 325 ods. 1 Civilného sporového poriadku neodkladné opatrenie môže súd nariadiť, ak je potrebné bezodkladne upraviť pomery alebo ak je obava, že exekúcia bude ohrozená. V ods. 2 tohto ustanovenia pod písm. a) až h) zákon demonštratívne vymenúva možné obsahy neodkladných opatrení. Podľa ods. 3 tohto ustanovenia za podmienok ustanovených osobitným predpisom môže súd nariadiť kontrolu dodržiavania neodkladným opatrením nariadenej povinnosti technickými prostriedkami. 10. V zmysle § 329 ods. 1 veta prvá Civilného sporového poriadku súd môže rozhodnúť o návrhu na nariadenie neodkladného opatrenia aj bez výsluchu a vyjadrenia strán a bez nariadenia pojednávania. 11. V zmysle § 329 ods. 2 Civilného sporového poriadku pre neodkladné opatrenie je rozhodujúci stav v čase vydania uznesenia súdu prvej inštancie. 12. V zmysle § 360 ods. 1 Civilného mimosporového poriadku neodkladné opatrenie možno nariadiť aj bez návrhu v konaniach, ktoré možno začať aj bez návrhu. 13. V zmysle § 366 Civilného mimosporového poriadku neodkladným opatrením môže súd nariadiť platiť výživné v nevyhnutnej miere. 14. V zmysle § 366 Civilného mimosporového poriadku neodkladným opatrením môže súd nariadiť, aby ten, kto má maloletého pri sebe, maloletého odovzdal do starostlivosti toho, koho označí sú, alebo do striedavej osobnej starostlivosti. 15. V zmysle Čl. 24 ods. 2 Charty základných práv Európskej únie pri všetkých opatreniach prijatých orgánmi verejnej moci alebo súkromnými inštitúciami, ktoré sa týkajú detí, sa musia v prvom rade brať do úvahy najlepšie záujmy dieťaťa. 16.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17. V zmysle § 36 ods. 1 veta prvá, druhá, štvrtá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18. Neodkladné opatrenie je v zásade prípustné iba v dvoch prípadoch, a to pri potrebe bezodkladne upraviť pomery a pri obave, že exekúcia bude ohrozená. V mimosporových konaniach je umožnené súdu nariadiť neodkladné opatrenie aj v prípadoch verejného záujmu ako najširšej kategórie pokrývajúcej záujem štátu.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19. Neodkladné opatrenie vo veciach starostlivosti o maloletých slúži na poskytovanie rýchlej, efektívnej ale zásadne len dočasnej úpravy rodinnoprávnych vzťahov. Dočasnosť opatrenia spočíva v tom, že sa ním neprejudikujú práva účastníkov konania, ani tretích osôb, pričom pri jeho nariaďovaní prevláda požiadavka rýchlosti nad požiadavkou úplnosti skutkových zistení. V dôsledku toho sa tu nezisťujú všetky tie skutočnosti, ktoré má mať súd zistené pred vydaním rozhodnutia vo veci samej, pretože takéto dokazovanie presahuje rámec konania v časti o nariadenie neodkladného opatrenia, keďže je v rozpore so zmyslom okamžitej a rýchlej ochrany dieťaťa. Z tohto dôvodu zákon ani nepredpokladá, aby pri rozhodovaní o neodkladnom opatrení súd vykonával dokazovanie (§ 329 ods. 1 veta prvá Civilného sporového poriadku). Je postačujúce, pokiaľ sú okolnosti, od ktorých sa odvodzuje opodstatnenosť návrhu, aspoň osvedčené. 20. Zo skutkových okolností v prejednávanej veci vyplynulo, že maloletý sa narodil zo vzťahu rodičov, ktorí nie sú manželia. Na základe návrhu matky a starej matky prebieha konanie vo veci samej o úpravu výkonu rodičovských práv a povinností k maloletému a o úpravu styku starej matky s maloletým. Uznesením č. k. 13P 107/2015-17 zo dňa 23.7.2015 súd prvej inštancie nariadil neodkladné opatrenie, ktorým ponechal maloletého v osobnej starostlivosti matky a otcovi uložil povinnosť platiť výživné v nevyhnutnej miere v sume 80,00 eur mesačne. Súd prvej inštancie uznesením č. k. 13P 107/2015-86 zo dňa 11.4.2016 v spojení s uznesením Krajského súdu v Trnave č. k. 11CoP/38/2016-114 zo dňa 13.6.2016 nariadil neodkladné opatrenie, ktorým dočasne upravil styk otca s maloletým tak, že otec je oprávnený sa stretávať s maloletým M. každý párny týždeň v mesiaci od piatku od 13.00 hod. do pondelka do 08.00 hod. s tým, že otec si maloleté dieťa prevezme počas školského roka v Základnej škole v U., kde ho aj na začiatku týždňa odovzdá, mimo školského roka si otec prevezme dieťa v bydlisku matky, kde ho aj po skončení styku riadne a včas odovzdá a matka je povinná dieťa na styk pripraviť aj so svojimi vecami a mimo školského roka v určenom čase ho odovzdať otcovi a po styku ho prevziať v mieste svojho bydliska. Maloletý žije od 20.4.2018 v spoločnej domácnosti s otcom a starou matkou v byte v F. a navštevuje základnú školu v U.. Matka žije v spoločnej domácnosti s manželom N. F., narodeným XX.XX.XXXX, a s ich maloletou dcérou R. F., narodenou X.X.XXXX, v rodinnom dome v C.. Vzťahy medzi rodičmi sú problematické a konfrontačné, komunikácia medzi rodičmi je nefunkčná. 21. Otec sa v prejednávanej veci domáhal nariadenia neodkladného opatrenia, ktorým by súd nariadil matke odovzdať maloletého do dočasnej starostlivosti otca, upravil styk matky s maloletým každý párny týždeň v mesiaci od piatku od 15.00 hod. do nedele do 17.00 hod, uložil matke povinnosť platiť výživné na maloletého v nevyhnutnej miere 80 eur mesačne a udelil za matku súhlas k zápisu maloletého do Základnej školy na V. ul. v F. na povinnú školskú dochádzku v školskom roku 2018/2019. Návrh na nariadenie neodkladného opatrenia odôvodnil otec podstatnou zmenou pomerov, keďže maloletý je od 20.4.2018 v jeho starostlivosti, matka tento stav toleruje a so zmenou umiestnenia maloletého súvisí aj potreba priaznivejšej a menej náročnej dochádzky do základnej školy. Súd prvej inštancie návrh otca na nariadenie neodkladného opatrenia zamietol, keďže nebola preukázaná potreba predbežnej úpravy a preukázaná bezprostredne hroziaca ujma maloletému. 22. Vo všeobecnosti možno skonštatovať, že ideálnym stavom je, keď dieťa môže vyrastať v starostlivosti oboch rodičov - otca i matky. Zároveň je však potrebné podotknúť, že základným právom dieťaťa je právo na pokojné a harmonické rodinné prostredie a je povinnosťou rodičov mu takéto prostredie zabezpečiť. V prípade, že medzi rodičmi dieťaťa dochádza k dlhodobejším nezhodám, prípadne obaja alebo jeden z nich sa správa neprimerane a ich spolužitie nevytvára vhodné prostredie pre zdravý rast dieťaťa, je dôvodné, ak sa dieťa zverí do osobnej starostlivosti len jedného z nich a upravia sa rodičovské práva a povinnosti. V prejednávanej veci medzi rodičmi dochádza k dlhodobejším rozporom, rodičia spolu nežijú, keď matka žije v spoločnej domácnosti so svojim manželom a maloletou dcérou pochádzajúcou z ich manželstva a otec žije v spoločnej domácnosti so svojou matkou a od apríla 2018 i s maloletým. Obaja rodičia žiadajú v konaní vo veci samej zveriť maloletého do osobnej starostlivosti a zároveň sa stará matka zo strany otca v konaní vo veci samej domáha úpravy styku s maloletým. Pri analýze upravovaných právnych vzťahov tak bolo treba vychádzať z len demonštratívneho výpočtu neodkladných opatrení uvedených v ustanovení § 325 ods. 2 Civilného sporového poriadku v spojení s ustanoveniami § 360 - 368 o neodkladných opatreniach a iných opatreniach súdu Civilného mimosporového poriadku. 23. Hoci v konaní o neodkladnom opatrení postačuje na vydanie rozhodnutia (na rozdiel od konania vo veci samej) aj len osvedčenie skutočností pre vec významných, táto výhoda je spojená s relatívne zvýšenou mierou zodpovednosti navrhovateľa neodkladného opatrenia za osvedčenie nevyhnutnosti navrhovanej dočasnej úpravy pomerov. Je to tak i preto, že už krátkosť zákonom ustanovenej lehoty na nariadenie neodkladného opatrenia na základe návrhu účastníka konania, prakticky vylučuje akékoľvek podstatnejšie vloženie sa súdu do problému okrem toho, že sa overí spoľahlivosť navrhovateľom predložených podkladov a ich dostatočnosť pre navrhované riešenie. 24. Súd prvej inštancie správne návrh otca na nariadenie neodkladného opatrenia zamietol, keďže otec neosvedčil najnutnejšie okolnosti k tomu, aby súd rozhodoval nariadením neodkladného opatrenia a tiež spôsobom, ako to navrhuje otec, pričom svoje zamietajúce rozhodnutie riadne odôvodnil. I podľa názoru odvolacieho súdu argumenty otca v odvolaní nie sú dôvodné. Zo strany otca ako navrhovateľa neodkladného opatrenia nebola žiadnym spôsobom osvedčená naliehavá potreba rozhodnutia súdu neodkladným opatrením. Z doteraz osvedčeného vyplýva, že maloletý je viac ako pol roka (od 20.4.2018) v starostlivosti otca, matka tento stav rešpektuje, pričom otec starostlivosť o maloletého zabezpečuje s pomocou svojej matky. Z ostatnej správy kolízneho opatrovníka vyplýva, že o maloletého je zo strany otca postarané a otec má vhodné podmienky na zabezpečenie starostlivosti o maloletého a maloletý sa v domácnosti starej matky a otca cíti dobre. Naliehavá potreba pomerov účastníkov konania v prejednávanej veci nie je daná. 25. Odvolací súd je v zhode so súdom prvej inštancie toho názoru, že otec vo svojom návrhu na nariadenie neodkladného opatrenia neuviedol žiadne skutočnosti, ktoré by odôvodňovali nebezpečenstvo reálnej a bezprostredne hroziacej ujmy maloletému, ktorá by hrozila v prípade nenariadenia neodkladného opatrenia. Žiada sa zdôrazniť, že účelom navrhovaného neodkladného opatrenia je totiž len dočasná úprava pomerov účastníkov, ktorá zásadne prichádza do úvahy v tých prípadoch, v ktorých sa má napraviť stav akútnych či akútne hroziacich zásahov do práv či oprávnených záujmov účastníkov, teda vtedy, ak by vyčkávanie na rozhodnutie vo veci samej (rozsudkom po riadne vykonanom dokazovaní) mohlo spôsobiť také zmeny vo vzťahu k predmetu konania, či inú ujmu na právach navrhovateľa neodkladného opatrenia, pri ktorých by samotné vedenie konania (v prejednávanej veci o úpravu výkonu rodičovských práv a povinností a o úpravu styku so starou matkou) mohlo už stratiť zmysel, alebo je tu iná závažná príčina, pre ktorú sa javí nevyhnutným pomery určitým spôsobom stabilizovať už pred konečným rozhodnutím. Podľa odvolacieho súdu niet dôvodu neodkladným opatrením bez vykonania riadneho dokazovania a možnosti zhodnotenia výsledkov vykonaného dokazovania zasahovať do výkonu rodičovských práv a povinností. Samotná okolnosť, že maloletý sa aktuálne nachádza dlhodobo v starostlivosti otca, keď matka tento faktický stav rešpektuje, nemôže byť bez ďalšieho dôvodom na nariadenie otcom žiadaného neodkladného opatrenia. Niet žiaden dôvod, aby súd ukladal matke povinnosť maloletého odovzdať do starostlivosti otca, ktorý maloletý je už vo faktickej starostlivosti otca. Tiež nebolo možné vyhovieť ani návrhu otca v časti požiadavky na platenie výživného, nakoľko zo skutočností uvedených v návrhu na nariadenie neodkladného opatrenia, nevyplynula potreba dočasnej úpravy pomerov účastníkov v tomto smere a ani ohrozenie výživy maloletého. Rovnako maloletý má zabezpečenú riadnu dochádzku do školy, podľa tvrdení otca sa jeho prospech dokonca zlepšuje, a preto niet dôvodu domnievať sa, že mu hrozí návštevou základnej školy v U. akákoľvek ujma, keď otec má samozrejme možnosť domáhať sa vo veci samej rozhodnutia súdu pri nezhode rodičov o tejto otázke (za predpokladu, že matka neudelí súhlas na zápis maloletého do školy, ktorú si praje navštevovať). Neodkladným opatrením totiž nie je možné reagovať na každú zmenu životných udalostí v rodine, jedná sa totiž o inštitút, ktorého uplatnenie prichádza do úvahy skutočne len vo výnimočných prípadoch. 26. Odvolací súd opakovane vyslovene prízvukuje, že pri výkone rodičovských práv a povinností sú rodičia v prvom rade povinní chrániť záujmy svojich maloletých detí (§ 28 ods. 2 druhá veta Zákona o rodine), pričom akékoľvek konfrontačné správanie rodičov rovnako nie je na prospech maloletých detí, a preto dôrazne apeluje na všetky osoby, ktoré majú vplyv na výchovu a starostlivosť o maloletého, no predovšetkým na jeho rodičov, aby nadradili záujmy a prospech svojho maloletého dieťaťa nad vlastné záujmy a negatívne postoje voči druhému rodičovi. 27. Záverom odvolací súd zdôrazňuje, že po rozpade rodiny s maloletým dieťaťom nielen etika príbuzenských vzťahov ale aj zákon zaväzuje deti k povinnosti svojich rodičov ctiť a rešpektovať, kým rodičovská zodpovednosť (za riadnu výchovu detí) je prikázaná obom rodičom (pozri nález Ústavného súdu ČR z 24. septembra 1998, sp. zn. III. ÚS 125/98). 28. Vzhľadom na vyššie uvedené skutočnosti odvolací súd nezistil žiaden dôvod neodkladným opatrením upraviť existujúci faktický stav starostlivosti o maloletého, a to neodkladným opatrením. Preto zhodne so súdom prvej inštancie dospel odvolací súd k záveru, že návrh otca na nariadenie neodkladného opatrenie nie je dôvodný. O konečnej úprave výkonu rodičovských práv a povinností k maloletému deťom bude možné rozhodnúť až po vykonaní dokazovania v konaní vo veci samej. 29. Napokon súd prvej inštancie bude ešte nepochybne rozhodovať i o návrhu otca na zrušenie predchádzajúcich neodkladných opatrení nariadených vo veci. 30. Pri riadení sa všetkými už opísanými úvahami odvolací súd napadnuté uznesenie s použitím ustanovenia § 387 ods. 1 Civilného sporového poriadku ako vo výroku vecne správne potvrdil. 31. O prípadnej náhrade trov tohto odvolacieho konania bude rozhodnuté v rozhodnutí, ktorým sa bude končiť konanie vo veci samej (§ 52 až § 58 Civilného mimosporového poriadku). 32. Senát odvolacieho súdu toto rozhodnutie prijal pomerom hlasov 3:0. Poučenie: Proti rozhodnutiu odvolacieho súdu nie je dovolanie prípustné (§ 421 ods. 2 Civilného sporového poriadku).</w:t>
      </w:r>
    </w:p>
    <w:p/>
    <w:p>
      <w:r>
        <w:t>Zdroj: KAUZIS.SK – https://www.kauzis.sk/judikatura/r/ECLI:SK:KSTT:2018:2215212993.2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