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20S/83/2018 z 22. 1. 2019</w:t>
      </w:r>
    </w:p>
    <w:p>
      <w:r>
        <w:t>Uznesenie Krajského súdu Trnava z 22. januára 2019, sp. zn. 20S/83/2018, ECLI:SK:KSTT:2019:2018200210.2</w:t>
      </w:r>
    </w:p>
    <w:p>
      <w:r>
        <w:t>Súd: Krajský súd Trnava</w:t>
      </w:r>
    </w:p>
    <w:p>
      <w:r>
        <w:t>Spisová značka: 20S/83/2018</w:t>
      </w:r>
    </w:p>
    <w:p>
      <w:r>
        <w:t>ECLI: ECLI:SK:KSTT:2019:2018200210.2</w:t>
      </w:r>
    </w:p>
    <w:p>
      <w:r>
        <w:t>Dátum vydania: 22. 1. 2019</w:t>
      </w:r>
    </w:p>
    <w:p>
      <w:r>
        <w:t>Forma: Uznesenie</w:t>
      </w:r>
    </w:p>
    <w:p>
      <w:r>
        <w:t>Oblasť práva: Správne právo</w:t>
      </w:r>
    </w:p>
    <w:p>
      <w:pPr>
        <w:pStyle w:val="Heading2"/>
      </w:pPr>
      <w:r>
        <w:t>Text rozhodnutia</w:t>
      </w:r>
    </w:p>
    <w:p>
      <w:r>
        <w:t>Súd: Krajský súd Trnava Spisová značka: 20S/83/2018 Identifikačné číslo súdneho spisu: 2018200210 Dátum vydania rozhodnutia: 23. 01. 2019 Meno a priezvisko sudcu, VSÚ: JUDr. Ľubomír Bundzel ECLI: ECLI:SK:KSTT:2019:2018200210.2 Uznesenie Krajský súd v Trnave v senáte zloženom z predsedu senátu JUDr. Ľubomíra Bundzela a sudcov JUDr. Róberta Foltána a Mgr. Moniky Kadlicovej, v právnej veci žalobkyne PaedDr. Q. T., bytom B. XXX, XXX XX A., t a k t o r o z h o d o l : I. Súd konanie z a s t a v u j e . II. Žiaden z účastníkov nemá právo na náhradu trov konania. o d ô v o d n e n i e : 1. Žalobou zo dňa 15.8.2018, doručenou Krajskému súdu Trnava dňa 17.8.2018, sa žalobkyňa domáhala preskúmania rozhodnutí Okresného úradu Trnava, č. OU-TT-OOP-2015/025744 zo dňa 25.9.2015 a č. OU-TT-OOP-2016/025746 zo dňa 26.5.2016. Uvedené však správny súd vyvodil iba z kontextu žaloby, nakoľko žalobkyňa v žalobe označila viaceré rozhodnutia (aj prvostupňové), voči ktorým následne vznáša výhrady (OU-PN-PLO-2015/000483-SUP zo dňa 16.8.2015, OU-PN-PLO-2015/000483-N19 zo dňa 4.6.2015, OU-PN-PLO-2015/000483-OZK zo dňa 11.3.2015). K žalobe pripojila žalobkyňa viaceré rozhodnutia, avšak tie sú označené inými číslami ako tie, ktoré označila v samotnej žalobe. Ide o rozhodnutia OU-PN-PLO-2018/000512 zo dňa 24.7.2018; OU-PN-PLO-2015/000483-N19 zo dňa 4.6.2015; OU-PN-PLO-2015/000483 zo dňa 11.3.2015; OU-PN-PLO-2015/000483-SUP zo dňa 16.6.2015; OU-PN-PLO-2016/000476 zo dňa 2.5.2016. Správny súd preto nemal za ustálené, ktoré rozhodnutia žalobkyňa napáda, a teda nemal ustálený ani okruh účastníkov konania, najmä žalovaného. 2. Z toho dôvodu Krajský súd v Trnave uznesením č. 20S/83/2018-39 zo dňa 22.11.2018 vyzval žalobkyňu na odstránenie vád podania, najmä ju vyzval, aby si zvolila advokáta na zastupovanie pred správnym súdom, aby správne označila žalovaného a napadnuté rozhodnutie. Predmetné uznesenie bolo žalobkyni doručené dňa 10.12.20018. 3. Dňa 31.12.2018 bolo správnemu súdu doručené podanie žalobkyne zo dňa 19.12.2018 nazvané ako „Stiahnutie žaloby - podnetu zo dňa 17.8.218“, v ktorom žalobkyňa informovala súd, že doplnenie podania nie je schopná vykonať, preto žiada o stiahnutie žaloby. Správny súd posudzoval toto podanie podľa § 55 ods. 3 zákona č. 162/2015 Z. z. Správny súdny poriadok (ďalej ako „SSP“), teda ho posúdil podľa obsahu a vyhodnotil ho ako návrh na späťvzatie správnej žaloby. 4. Krajský súd v Trnave, príslušný na konanie vo veci, prejednal vec bez nariadenia pojednávania (podľa § 107 ods. 2 SPP) a zistil, že sú splnené podmienky na zastavenie konania v dôsledku späťvzatia žaloby. 5. Podľa § 55 ods. 3 SSP, každé podanie posudzuje správny súd podľa jeho obsahu. 6.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7. Podľa § 99 písm. a) SSP, správny súd konanie uznesením zastaví, ak žalobca vzal žalobu späť skôr, ako správny súd vo veci rozhodol. 8. Vzhľadom na prejav vôle žalobkyne spočívajúci v späťvzatí žaloby súd postupoval podľa § 99 písm. a) v spojení s § 63 SSP a konanie zastavil. 9. Podľa § 170 písm. b) SSP, žiaden z účastníkov konania nemá právo na náhradu trov konania, ak konanie bolo zastavené. 10. O náhrade trov konania súd rozhodol podľa § 170 písm. b) SSP tak, že žiaden z účastníkov nemá právo na náhradu trov konania, keďže konanie bolo zastavené. 11. Toto rozhodnutie prijal senát Krajského súdu v Trnave pomerom hlasov 3:0 (§ 139 ods. 4 v spojení s § 147 ods. 2 SSP). Poučenie: Proti tomuto uzneseniu je prípustná kasačná sťažnosť, ktorá musí byť podaná v lehote 1 mesiaca od doručenia uznesenia na Krajský súd v Trnave. Zmeškanie lehoty na podanie kasačnej sťažnosti nemožno odpustiť. Kasačnú sťažnosť môže podať účastník konania a osoba zúčastnená na konaní podľa § 41 ods. 2 SSP, ak bolo rozhodnuté v ich neprospech. V kasačnej sťažnosti sa má popri všeobecných náležitostiach (§ 57 SSP) uviesť označenie napadnutého rozhodnutia, údaj, kedy bolo napadnuté bolo napadnuté rozhodnutie sťažovateľovi doručené, opísanie rozhodujúcich skutočností, aby bolo zrejmé, v akom rozsahu a z akých dôvodov podľa § 440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alebo ak je žalovaným Centrum právnej pomoci.</w:t>
      </w:r>
    </w:p>
    <w:p/>
    <w:p>
      <w:r>
        <w:t>Zdroj: KAUZIS.SK – https://www.kauzis.sk/judikatura/r/ECLI:SK:KSTT:2019:2018200210.2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