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14S/29/2020 z 9. 8. 2020</w:t>
      </w:r>
    </w:p>
    <w:p>
      <w:r>
        <w:t>Uznesenie Krajského súdu Trnava z 9. augusta 2020, sp. zn. 14S/29/2020, ECLI:SK:KSTT:2020:2020200088.2</w:t>
      </w:r>
    </w:p>
    <w:p>
      <w:r>
        <w:t>Súd: Krajský súd Trnava</w:t>
      </w:r>
    </w:p>
    <w:p>
      <w:r>
        <w:t>Spisová značka: 14S/29/2020</w:t>
      </w:r>
    </w:p>
    <w:p>
      <w:r>
        <w:t>ECLI: ECLI:SK:KSTT:2020:2020200088.2</w:t>
      </w:r>
    </w:p>
    <w:p>
      <w:r>
        <w:t>Dátum vydania: 9. 8. 2020</w:t>
      </w:r>
    </w:p>
    <w:p>
      <w:r>
        <w:t>Forma: Uznesenie</w:t>
      </w:r>
    </w:p>
    <w:p>
      <w:pPr>
        <w:pStyle w:val="Heading2"/>
      </w:pPr>
      <w:r>
        <w:t>Text rozhodnutia</w:t>
      </w:r>
    </w:p>
    <w:p>
      <w:r>
        <w:t>Súd: Krajský súd Trnava Spisová značka: 14S/29/2020 Identifikačné číslo súdneho spisu: 2020200088 Dátum vydania rozhodnutia: 10. 08. 2020 Meno a priezvisko sudcu, VSÚ: JUDr. Anita Filová ECLI: ECLI:SK:KSTT:2020:2020200088.2 Uznesenie Krajský súd v Trnave, v senáte zloženom z predsedníčky senátu JUDr. Anity Filovej a sudcov JUDr. Ľubomíra Bundzela a JUDr. Róberta Foltána ako súd správny, v právnej veci žalobcu: Združenie domových samospráv, o.z., so sídlom Rovniankova 1667/14, 851 02 Bratislava, P. O. BOX 218, Bratislava, IČO: 31 820 174, proti žalovanému: Okresný úrad Trnava, odbor opravných prostriedkov, so sídlom Vajanského 2, Trnava, o preskúmanie zákonnosti rozhodnutia žalovaného číslo OU-TT- OOP3-2020/011061-002 z 27. januára 2020, o návrhu žalobcu na priznanie odkladného účinku správnej žalobe, t a k t o r o z h o d o l : Správny súd návrh žalobcu na priznanie odkladného účinku správnej žalobe z a m i e t a . o d ô v o d n e n i e : 1. Žalobou zo dňa 27.03.2020, doručenou tunajšiemu správnemu súdu elektronicky dňa 07.04.2020, sa žalobca domáha zrušenia rozhodnutia žalovaného č. OU-TT-OOP3-2020/011061-002 z 27. januára 2020, ktorým žalovaný ako druhostupňový správny orgán zamietol odvolanie žalobcu a potvrdil rozhodnutie Okresného úradu Dunajská Streda, odboru starostlivosti o životné prostredie č. OU-DS- OSZP-2019/018534-19 zo dňa 10.10.2019. Uvedeným rozhodnutím prvostupňový správny orgán podľa § 29 ods. 2 zákona č. 24/2006 Z. z. o posudzovaní vplyvov na životné prostredie a o zmene a doplnení niektorých zákonov v znení neskorších predpisov (ďalej len „zákon č. 24/2006 Z. z.“) v spojení s § 46 a § 47 zákona č. 71/1967 Zb. o správnom konaní (správny poriadok) v znení neskorších predpisov rozhodol, že navrhovaná činnosť „Zberný dvor obce Veľké Blahovo“ uvedená v predloženom zámere sa nebude posudzovať podľa zákona č. 24/2006 Z. z. a pre uvedenú činnosť je možné požiadať o povolenie podľa osobitných predpisov a pri spracovaní ďalšieho stupňa dokumentácie stavby a v ďalšom procese konania o povolení činnosti podľa osobitných predpisov bude potrebné zohľadniť požiadavky vo vzťahu k navrhovanej činnosti, ktoré vyplynuli zo stanovísk doručených v predmetnej navrhovanej činnosti. 2. Žalobca okrem iného požiadal, aby správny súd v súlade s § 185 zákona č. 162/2015 Z. z. Správneho súdneho poriadku (ďalej len „SSP“) priznal správnej žalobe odkladný účinok. Svoj návrh odôvodnil tým, že okamžitý výkon alebo právne následky, najmä rozhodnutia prvostupňového orgánu, hrozia závažnou ujmou na životnom prostredí a priznanie odkladného účinku nie je v rozpore s verejným poriadkom. 3. Žalovaný sa k žalobe a návrhu žalobcu na priznanie odkladného účinku správnej žalobe vyjadril v podaní zo dňa 19.05.2020, osobne podanom na správnom súde dňa 25.05.2020. Žalovaný s návrhom žalobcu na priznanie odkladného účinku nesúhlasí. Žalovaný má za to, že rýchlym vybudovaním zberného dvora sa práve chráni životné prostredie. Zdržovanie vybudovania zberného dvora je v rozpore s § 6 ods. 1 zákona č. 79/2015 Z. z. o odpadoch a o zmene a doplnení niektorých zákonov v znení neskorších predpisov, ktorý stanovuje poradie priorít, kde recyklácia a iné zhodnocovanie predchádza zneškodňovaniu. Vybudovanie zberného dvora zabezpečuje plnenie hierarchie v rámci komunálnych odpadov.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súdu, tak aby jeho rozhodnutie mohlo byť nielen formálnym, ale i materiálnym prostriedkom ochrany práv a právom chránených záujmov úspešného žalobcu. Podstatou odkladného účinku je zabezpečenie takého stavu, pri ktorom by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Správny súd vychádzajúc z návrhu na priznanie odkladného účinku správnej žalobe dospel k záveru, že žalobca dôvodnosť tvrdení o hrozbe závažnej ujmy na životnom prostredí nepodložil konkrétnymi skutkovými okolnosťami, pričom len citácia príslušného ustanovenia Správneho súdneho poriadku je na priznanie odkladného účinku nedostačujúca. Preto správny súd tento procesný návrh žalobcu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https://www.kauzis.sk/judikatura/r/ECLI:SK:KSTT:2020:2020200088.2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