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20S/131/2014 z 7. 1. 2015</w:t>
      </w:r>
    </w:p>
    <w:p>
      <w:r>
        <w:t>Uznesenie Krajského súdu Žilina z 7. januára 2015, sp. zn. 20S/131/2014, ECLI:SK:KSZA:2015:5014201224.3</w:t>
      </w:r>
    </w:p>
    <w:p>
      <w:r>
        <w:t>Súd: Krajský súd Žilina</w:t>
      </w:r>
    </w:p>
    <w:p>
      <w:r>
        <w:t>Spisová značka: 20S/131/2014</w:t>
      </w:r>
    </w:p>
    <w:p>
      <w:r>
        <w:t>ECLI: ECLI:SK:KSZA:2015:5014201224.3</w:t>
      </w:r>
    </w:p>
    <w:p>
      <w:r>
        <w:t>Dátum vydania: 7. 1. 2015</w:t>
      </w:r>
    </w:p>
    <w:p>
      <w:r>
        <w:t>Forma: Uznesenie</w:t>
      </w:r>
    </w:p>
    <w:p>
      <w:pPr>
        <w:pStyle w:val="Heading2"/>
      </w:pPr>
      <w:r>
        <w:t>Text rozhodnutia</w:t>
      </w:r>
    </w:p>
    <w:p>
      <w:r>
        <w:t>Súd: Krajský súd Žilina Spisová značka: 20S/131/2014 Identifikačné číslo súdneho spisu: 5014201224 Dátum vydania rozhodnutia: 08. 01. 2015 Meno a priezvisko sudcu, VSÚ: JUDr. Erika Čanádyová ECLI: ECLI:SK:KSZA:2015:5014201224.3 Uznesenie Krajský súd v Žiline v právnej veci žalobcu: B. E., nar. XX.XX.XXXX, bytom U. XXX/XX, R. H. N., právne zastúpeného JUDr. Michaelou Řihákovou Kojtalovou, advokátkou, so sídlom D. XX, T., proti žalovanému: Finančné riaditeľstvo SR, so sídlom Lazovná 63, Banská Bystrica, o preskúmanie zákonnosti rozhodnutia č. 1100308/1/353419/2014 z 08.08.2014, o návrhu žalobcu na odklad vykonateľnosti, takto r o z h o d o l : O d k l a d á vykonateľnosť rozhodnutia Finančného riaditeľstva Slovenskej republiky č. 1100308/1/353419/2014 z 08.08.2014. o d ô v o d n e n i e : Žalobca, prostredníctvom právnej zástupkyne, sa žalobou zo dňa 29.10.2014, podanou osobne na Krajský súd v Žiline dňa 29.10.2014, domáhal preskúmania a následne zrušenia rozhodnutia žalovaného č. 1100308/1/353419/2014 z 08.08.2014, ktorým žalovaný rozhodnutie Daňového úradu Žilina č. 9501402/5/373012/2014 zo dňa 30.01.2014, ktorým bol žalobcovi vyrubený rozdiel dane z príjmov fyzickej osoby za zdaňovacie obdobie roku 2008 podľa § 68 ods. 5 zákona č. 563/2009 Z.z. v znení neskorších predpisov v sume 50 901,71 Eur, potvrdil. Zároveň v žalobe žiadal, aby súd odložil vykonateľnosť napadnutého rozhodnutia podľa ust. § 250c O.s.p.. Žiadosť o odklad vykonateľnosti napadnutého rozhodnutia žalobca odôvodnil tým, že jeho okamžitým výkonom vzhľadom na výšku vyrubeného rozdielu dane z príjmu fyzickej osoby by hrozila žalobcovi ako fyzickej osobe závažná ujma spočívajúca v dopade na sociálne a ekonomické prostredie jeho rodiny, žalobca má dve maloleté deti s chronickými zdravotnými problémami, výdavky z dôvodu opakovanej osobnej starostlivosti manželky žalobcu o maloleté deti sú zabezpečované prevažne z príjmu žalobcu, pričom exekvovanie jeho aktív by malo negatívny vplyv nielen na jeho osobu, ale aj na osoby, voči ktorým má vyživovaciu povinnosť a ktoré si nevedia iným spôsobom uspokojiť nevyhnutné životné podmienky.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Z údajov verejne dostupných v Živnostenskom registri Slovenskej republiky a Obchodnom registri mal súd preukázané, že žalobca podnikal ako fyzická osoba, t.j. za svoje dlhy ručil celým svojím majetkom, do 19.09.2013, kedy ukončil svoju podnikateľskú činnosť. V súčasnosti je spoločníkom v troch obchodných spoločnostiach (ADMACOLOR, s.r.o., IČO: 36 416 487; amcolor, s. r. o., IČO: 46 760 539; ARM - ZA, s. r. o., IČO: 43 888 798), s vkladom spoločníka spolu vo výške 14 960,- Eur. Krajský súd v Žiline prihliadol na výšku vyrubeného rozdielu dane v sume 50 901,71 Eur, nakoľko v prípade, ak by došlo k okamžitému zexekvovaniu tejto sumy, na základe právoplatného rozhodnutia o vyrubení rozdielu dane, mohli by byť ohrozené životné podmienky žalobcu a jeho rodiny. Osobitnou náležitosťou žiadosti o odklad vykonateľnosti rozhodnutia správneho orgánu je tvrdenie o tom, že okamžitý výkon napadnutého rozhodnutia by hrozil závažnou ujmou. Aj keď dôkazy na toto tvrdenie žalobcu v žiadosti žalobcu absentujú, hrozba závažnej ujmy z dôvodu okamžitého výkonu správneho rozhodnutia je s poukazom na vyššie uvedené skutočnosti zjavná. Tým je splnená podmienka, že žalobcovi hrozí závažná ujma tak, ako to má na mysli § 250c ods. 1 O.s.p.. Z tohto dôvodu predseda senátu vyhovel žiadosti žalobcu a odložil vykonateľnosť napadnutého rozhodnutia žalovaného. Poučenie: Proti tomuto uzneseniu odvolanie nie je prípustné.</w:t>
      </w:r>
    </w:p>
    <w:p/>
    <w:p>
      <w:r>
        <w:t>Zdroj: KAUZIS.SK – https://www.kauzis.sk/judikatura/r/ECLI:SK:KSZA:2015:5014201224.3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