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29Sp/23/2015 z 21. 5. 2015</w:t>
      </w:r>
    </w:p>
    <w:p>
      <w:r>
        <w:t>Rozsudok Krajského súdu Žilina z 21. mája 2015, sp. zn. 29Sp/23/2015, ECLI:SK:KSZA:2015:5015200167.2</w:t>
      </w:r>
    </w:p>
    <w:p>
      <w:r>
        <w:t>Súd: Krajský súd Žilina</w:t>
      </w:r>
    </w:p>
    <w:p>
      <w:r>
        <w:t>Spisová značka: 29Sp/23/2015</w:t>
      </w:r>
    </w:p>
    <w:p>
      <w:r>
        <w:t>ECLI: ECLI:SK:KSZA:2015:5015200167.2</w:t>
      </w:r>
    </w:p>
    <w:p>
      <w:r>
        <w:t>Dátum vydania: 21. 5. 2015</w:t>
      </w:r>
    </w:p>
    <w:p>
      <w:r>
        <w:t>Forma: Rozsudok</w:t>
      </w:r>
    </w:p>
    <w:p>
      <w:r>
        <w:t>Oblasť práva: Správne právo</w:t>
      </w:r>
    </w:p>
    <w:p>
      <w:pPr>
        <w:pStyle w:val="Heading2"/>
      </w:pPr>
      <w:r>
        <w:t>Text rozhodnutia</w:t>
      </w:r>
    </w:p>
    <w:p>
      <w:r>
        <w:t>Súd: Krajský súd Žilina Spisová značka: 29Sp/23/2015 Identifikačné číslo súdneho spisu: 5015200167 Dátum vydania rozhodnutia: 22. 05. 2015 Meno a priezvisko sudcu, VSÚ: JUDr. Erika Šobichová ECLI: ECLI:SK:KSZA:2015:5015200167.2 ROZSUDOK V MENE SLOVENSKEJ REPUBLIKY Krajský súd v Žiline, v konaní pred samosudkyňou JUDr. Erikou Šobichovou, v právnej veci navrhovateľa: POHOTOVOSŤ, s. r. o., so sídlom Pribinova 25, 811 09 Bratislava, IČO: 35 807 598, proti odporcovi: Okresný úrad Liptovský Mikuláš, katastrálny odbor, so sídlom Kollárova 3, 031 01 Liptovský Mikuláš, za účasti účastníčky konania: A. Q., nar. XX. X. XXXX, bytom XXX XX E. A. XXX, v konaní o preskúmanie rozhodnutia odporcu č. V 3769/2014 zo dňa 21. 11. 2014, takto r o z h o d o l : Krajský súd v Žiline rozhodnutie Okresného úradu Liptovský Mikuláš č. V 3769/2014 zo dňa 21. 11. 2014 p o t v r d z u j e . Navrhovateľovi a účastníčke konania náhradu trov konania n e p r i z n á v a . o d ô v o d n e n i e : Napadnutým rozhodnutím odporca zamietol návrh na vklad zmluvy o zriadení záložného práva podľa ust. § 31 ods. 1 a 3 katastrálneho zákona. V odôvodnení rozhodnutia odporca poukázal na to, že dňa 27.5.2013 bola záložcom súčasne so zmluvou o úvere podpísaná aj dohoda o splnomocnení, kde ako zmluvné strany vystupujú účastník konania a ProHelp, združenie občianskoprávnej pomoci. Podľa názoru správneho orgánu dohoda o splnomocnení nebola uzatvorená riadne, právny úkon nie je urobený vážne a dohoda o splnomocnení nie je platná, a to z nasledovných dôvodov. Dohoda bola uzavretá v rozpore s ust. § 22 Občianskeho zákonníka. Zo strany splnomocniteľa chýbala pri uzatvorení dohody vážnosť prejavenej vôle. Dohoda bola predložená na podpis zrejme spolu so zmluvou o úvere, združenie ProHelp nepozná, s jeho zástupcom pánom F. sa osobne nestretol. Dohoda je napísaná vo forme formulára - predtlače, kde je splnomocnenec už vopred uvedený. Splnomocniteľ teda nemal možnosť vybrať si iného zástupcu, a teda prejaviť pri výbere splnomocnenca, ktorý by bránil jeho záujmy, svoju slobodnú vôľu. Z oboch dátumov podpísania dohody o splnomocnení je zrejmé, že splnomocnenec nebol prítomný pri podpise dohody splnomocniteľom. Návrhom na uzavretie dohody môže byť len taký prejav vôle, ktorý je adresovaný druhej zmluvnej strane. Voči neprítomnej osobe pôsobí až v okamihu, keď jej dôjde. Na vážnosť prejavu vôle v tomto prípade nepostačuje písomná forma. Tiež je v tomto prípade odôvodnená pochybnosť o tom, že záujmy splnomocnenca nie sú v rozpore so záujmami zastúpeného, nakoľko tlačivo s uvedeným splnomocnencom predložil záložcovi priamo záložný veriteľ, resp. jeho mandatár. Splnomocnenie udelené združeniu ProHelp neobsahuje tie isté náležitosti ako zmluva v súlade s § 42 Katastrálneho zákona, a preto je neurčité, čo spôsobuje neplatnosť právneho úkonu. Zároveň je zmluva o zriadení záložného práva neplatná aj pre rozpor s dobrými mravmi, nakoľko nebola rešpektovaná vyváženosť medzi predmetom úverovej zmluvy, čo sa týka výšky úveru a predmetom záložnej zmluvy, ktoré sú nehnuteľnosti uvedené na liste vlastníctva č. XXXX a XXXX. kat. územie E. A.. Proti rozhodnutiu odporcu v zákonom stanovenej lehote podal opravný prostriedok navrhovateľ, pričom zastal názor, že dohoda o splnomocnení je uzavretá riadne, v súlade s príslušnými ustanoveniami Občianskeho zákonníka o zastúpení a spĺňa náležitosti platného právneho úkonu.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Rozpor v záujmoch musí reálne existovať, nestačí len potencionálna možnosť takéhoto rozporu.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Odporca vychádza len z ničím nepodložených predpokladov, čo dokazuje i samotné odôvodnenie napadnutého rozhodnutia. Navrhovateľ poukázal na to, že predmet plnej moci nemusel obsahovať identifikáciu nehnuteľnosti podľa ust. § 42 ods. 2 pís. c) katastrálneho zákona. K rozporu zmluvy o úvere s dobrými mravmi uviedol, že ak správny orgán vidí rozpor s dobrými mravmi v poplatku alebo v úroku z omeškania, v rozhodnutí chýbajú dôvody pre čo konkrétne je daný rozpor s dobrými mravmi, v tejto súvislosti namietal aj nedostatočné zistenie skutkového stavu veci. Z rozhodnutia nemožno vyvodiť, že by správny orgán situáciu takto komplexne posúdil a v tomto smere spoľahlivo zistil skutkový stav. Uviedol, že je logické, že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subjektmi v prípade zmlúv o krátkodobej pôžičke a úvere v určitom období. Odporca prekročil rámec svojich kompetencii, keď skúmal rozpor zmluvy o úvere s dobrými mravmi. Záložca riadne podpísal predmetnú úverovú zmluvu a ani jej súlad s dobrými mravmi nespochybnil, čerpal finančné prostriedky na základe úverovej zmluvy. Odporcovi nevyplýva zo žiadneho právneho predpisu právomoc vysloviť neplatnosť takéhoto právneho úkonu z dôvodu jeho rozporu s dobrými mravmi okrem preskúmavania zmluvy zakladajúcej zmenu práv k nehnuteľnostiam podľa ust. § 31 ods. 1 katastrálneho zákona, ktorá je súčasťou návrhu na vklad. Odporca nezistil spoľahlivo stav veci, riadne sa neoboznámil s predkladaným návrhom a znením jednotlivých pripojených príloh, následne nesprávne zistil skutkový stav veci a plnomocenstvo splnomocniteľa udelené splnomocnencovi v dohode o splnomocnení nesprávne právne posúdila z dôvodov uvedených v opravnom prostriedku, toto plnomocenstvo obsahuje všetky zákonom stanovené náležitosti, je platné, neexistuje žiaden preukázaný rozpor medzi záujmami záložcu a splnomocniteľa, do dňa podania návrhu na vklad toto nebolo odvolané. Navrhovateľ žiadal napadnuté rozhodnutie zrušiť a vec vrátiť odporcovi na ďalšie konanie. Odporca sa k opravnému prostriedku písomne vyjadril, stotožnil sa s dôvodmi uvedenými v napadnutom rozhodnutí. Účastník konania sa k opravnému prostriedku písomne nevyjadril. Krajský súd v Žiline v predmetnej veci nariadil termín pojednávania na deň 22.5.2015. Na nariadený termín pojednávania sa nedostavil navrhovateľ, odporca a ani účastník konania. Doručenie predvolania mali vykázané riadnym spôsobom. Navrhovateľ a odporca ospravedlnili svoju neúčasť na pojednávaní, súhlasili vo veci konať a rozhodnúť aj v ich neprítomnosti. Účastník neospravedlnil svoju neúčasť na pojednávaní a ani nežiadal o odročenie pojednávania z vážneho dôvodu, preto súd vec prejednal a rozhodol aj v neprítomnosti neprítomných účastníkov konania pri aplikácii ust. § 250g ods. 2 O.s.p.. Krajský súd v Žiline preskúmal napadnuté rozhodnutie odporcu v rozsahu danom opravným prostriedkom navrhovateľa, pričom mal za to, že rozhodnutie odporcu je zákonné, a toto bolo potrebné potvrdiť pri aplikácii ust. § 250q ods. 2 O.s.p., a to z nasledovných dôvodov.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 2 katastrálneho zákona). Podľa ust. § 5 ods. 1 katastrálneho zákona vklad je úkon okresného úradu; vkladom vzniká, mení sa, alebo zaniká právo k nehnuteľnostiam. Podľa § 16 ods. 2 veta prvá katastrálneho zákona okresný úrad vykonáva štátnu správu na úseku katastra v územnom obvode okresu.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okresného úradu o jeho povolení. V zmysle § 29 citovaného zákona vklad podľa § 28 možno vykonať iba na základe právoplatného rozhodnutia okresného úradu. Podľa § 30 ods. 1 katastrálneho zákona účastníkom konania o povolenie vkladu je účastník právneho úkonu, na ktorého základe má vzniknúť, zmeniť sa, alebo zaniknúť právo k nehnuteľnosti (ďalej len účastník konania). Podľa § 30 ods. 2 katastrálneho zákona konanie o povolení vkladu sa začína na návrh účastníka konania. Podľa § 30 ods. 4 katastrálneho zákona návrh na vklad sa podáva písomne a obsahuje a) meno, priezvisko a miesto trvalého pobytu, ak ide o účastníka konania fyzickú osobu; obchodné meno, názov a sídlo, ak ide o účastníka konania právnickú osobu,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30 ods. 6 katastrálneho zákona okresný úrad na návrh na vklad vyznačí dátum, hodinu a minútu doručenia návrhu na vklad.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správe katastra, ktorá rozhodnutie vydala, v lehote do 30 dní odo dňa jeho doručenia. Ak okresný úrad podanému odvolaniu nevyhovie v celom rozsahu, o odvolaní rozhodne súd. Podľa § 42 ods. 2 písm. a) zmluva, verejná listina alebo iná listina obsahujú označenie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Podľa § 42 ods. 2 písm. c) zmluva, verejná listina alebo iná listina obsahujú označenie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číslo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uzavretie právneho úkonu medzi účastníkmi konania (napríklad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v katastri. Inštitút vkladu je založený na základe konštitutívnosti, čo znamená, že zmluvné a vecné práva k nehnuteľnostiam vznikajú, menia sa a zanikajú vkladom do katastra. Odporca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okresný úrad, v obvode ktorého sa nehnuteľnosť nachádza.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odporca ako správny orgán posudzuje podstatné náležitosti príslušného zmluvného typu, a to z hľadiska kritérií, ktoré sú uvedené v ust. § 31 ods. 1 katastrálneho zákona. To znamená, že vkladové konanie predstavuje rozhodovací procesný postup, pri ktorom okresný úrad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23 Občianskeho zákonníka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Odporca je ako orgán štátnej správy súčasťou výkonnej moci štátu a rozhoduje o tom, či sú splnené podmienky na povolenie zápisu práv k nehnuteľnostiam do katastra na základe vkladu práv k nehnuteľnostiam. Odporca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 3 a nasl.). V preskúmavanej veci súd zistil, že odporcovi bol podaný návrh na vklad zmluvy o zriadení záložného práva do katastra nehnuteľností, ktorý bol podpisovaný navrhovateľom. Ako príloha k návrhu na vklad bola priložená zmluva o zriadení záložného práva ktorá bola uzatvorená medzi záložným veriteľom - navrhovateľom a záložcom - účastníkom konania A. Q. v zastúpení na základe dohody o splnomocnení: ProHelp - združenie občianskoprávnej pomoci, so sídlom Povraznícka 18, Bratislava. Predmetom záložnej zmluvy bolo zriadenie záložného práva v spoluvlastníctve účastníka konania k nehnuteľnostiam, špecifikovaným v predmetnej zmluve.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č. 500300758 zo dňa 27.5.2013 uzavretej medzi záložným veriteľom na strane veriteľa a záložcom na strane dlžníka, najmä na zabezpečenie pohľadávok záložného veriteľa voči záložcovi na vrátenie istiny úveru v sume 350,- Eur spolu s jej príslušenstvom, úrokov z omeškania z omeškaných platieb, pokút a ostatných celkových nákladov v zmysle platných všeobecných podmienok, od omeškania až do zaplatenia. Uvedené vyplynulo aj z predloženej úverovej zmluvy uzatvorenej medzi navrhovateľom a účastníkom konania. Z dohody o splnomocnení uzavretej medzi splnomocniteľom A. Q. a splnomocnencom ProHelp, združením občianskoprávnej pomoci so sídlom Povraznícka 18, Bratislava v zastúpení X. F., predsedom združenia, súd zistil, že táto dohoda je napísaná vo forme predtlače (formulára), kde splnomocnenec je v rámci predtlače už dopredu vpísaný. Účastník konania predmetné splnomocnenie podpísal dňa 27.5.2013 (v deň uzatvorenia úverovej zmluvy) a splnomocnenec uvedenú dohodu o splnomocnení podpísal dňa 27.5.2013. Z dohody o splnomocnení súd zistil, že táto bola uzatvorená v súvislosti resp. v spojitosti so zmluvou o úvere uzatvorenou účastníkom konania so spoločnosťou Pohotovosť, s. r. o., Bratislava č. zmluvy 500300758, pričom splnomocniteľ A. udelila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Krajský súd v Žiline sa stotožnil s argumentáciou správneho orgánu, že teda dohoda o splnomocnení uzatvorená medzi účastníkom konania a občianskym združením ProHelp nie je uzatvorená riadne s poukazom na to, že sa nerešpektuje vyváženosť medzi predmetom úverovej zmluvy čo sa týka výšky úveru a jeho príslušenstva a predmetom záložnej zmluvy, ktorý je v nepochybne ďaleko väčšej hodnote ako je výška plnenia povinného z úverovej zmluvy a tým sa výrazne zasahuje do práv oprávneného (účastníčky konania) bez pomenovaného právneho dôvodu a v konečnom dôsledku sa tým ohrozujú dobré mravy. Správne odporca skúmal platnosť dohody o splnomocnení vo vzťahu k uzatvorenej záložnej zmluve, z ktorej následne vyplynul aj záver odporcu, že nebolo možné, aby občianske združenie ProHelp nakladalo s nehnuteľnosťami vo vlastníctve záložcu. Krajský súd v Žiline uvádza, že dohodu o splnomocnení uzatvorenú medzi účastníkom konania A. Q. ako splnomocniteľom a splnomocnencom ProHelp - združením občianskoprávnej pomoci so sídlom v Bratislave je potrebné posudzovať v celom kontexte uzatvárania 1.úverovej zmluvy, 2.dohody o splnomocnení a následne 3.uzatvorenia aj záložnej zmluvy s tým, že dohodu o splnomocnení uzatvorenú medzi účastníkom konania a združením ProHelp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účastníkom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doložených dokladov nevyplýva, že úver bol braný za účelom podnikateľskej resp. inej obchodnej činnosti účastníka konania. Toto nevyplýva ani z predloženej úverovej zmluvy. V zmysle § 52 ods. 4 Občianskeho zákonníka ide o spotrebiteľa, išlo teda o uzatvorenie spotrebiteľskej zmluvy v zmysle § 52 a nasl. Občianskeho zákonníka. Tzn. že v danom prípade je potrebné skúmať, či aj dohoda o splnomocnení nevykazuje znaky neprijateľných podmienok (§ 53 ods. 5 Občianskeho zákonníka), ktoré je potrebné následne vyhlásiť za neplatné. Podľa názoru súdu, v danom prípade bola dohoda o splnomocnení vpísaná do tzv. formulárovej dohody (alebo predtlačenej, keď teda dlžník - záložca - účastník konania nemohol ovplyvniť obsah takejto dohody), je zo strany súdu potrebné konštatovať, že v danom prípade bola obmedzená možnosť voľby splnomocniteľa - záložcu - účastníka konania zvoliť si splnomocnenca - zástupcu, ktorý by za neho (za A.)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Vzhľadom na uvedené skutočnosti rozhodnutie odporcu súd potvrdil a námietky navrhovateľa z dôvodov uvedených v rozsudku považoval za bezpredmetné. O náhrade trov konania rozhodoval súd podľa § 250l ods. 2 O.s.p. za použitia § 250k ods. 1 O.s.p.. Navrhovateľ nebol úspešným účastníkom konania, preto mu náhrada trov konania nepatrí. Účastník konania si náhradu trov konania neuplatnil, preto súd účastníkovi konania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https://www.kauzis.sk/judikatura/r/ECLI:SK:KSZA:2015:5015200167.2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