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20S/144/2013 z 25. 4. 2016</w:t>
      </w:r>
    </w:p>
    <w:p>
      <w:r>
        <w:t>Rozsudok Krajského súdu Žilina z 25. apríla 2016, sp. zn. 20S/144/2013, ECLI:SK:KSZA:2016:5013201105.2</w:t>
      </w:r>
    </w:p>
    <w:p>
      <w:r>
        <w:t>Súd: Krajský súd Žilina</w:t>
      </w:r>
    </w:p>
    <w:p>
      <w:r>
        <w:t>Spisová značka: 20S/144/2013</w:t>
      </w:r>
    </w:p>
    <w:p>
      <w:r>
        <w:t>ECLI: ECLI:SK:KSZA:2016:5013201105.2</w:t>
      </w:r>
    </w:p>
    <w:p>
      <w:r>
        <w:t>Dátum vydania: 25. 4. 2016</w:t>
      </w:r>
    </w:p>
    <w:p>
      <w:r>
        <w:t>Forma: Rozsudok</w:t>
      </w:r>
    </w:p>
    <w:p>
      <w:r>
        <w:t>Oblasť práva: Správne právo</w:t>
      </w:r>
    </w:p>
    <w:p>
      <w:pPr>
        <w:pStyle w:val="Heading2"/>
      </w:pPr>
      <w:r>
        <w:t>Text rozhodnutia</w:t>
      </w:r>
    </w:p>
    <w:p>
      <w:r>
        <w:t>Súd: Krajský súd Žilina Spisová značka: 20S/144/2013 Identifikačné číslo súdneho spisu: 5013201105 Dátum vydania rozhodnutia: 26. 04. 2016 Meno a priezvisko sudcu, VSÚ: JUDr. Erika Čanádyová ECLI: ECLI:SK:KSZA:2016:5013201105.2 ROZSUDOK V MENE SLOVENSKEJ REPUBLIKY Krajský súd v Žiline, v senáte zloženom z predsedníčky senátu JUDr. Eriky Čanádyovej, členov senátu JUDr. Jany Martinčekovej a Mgr. Nory Tomkovej, v právnej veci žalobcu: T E S L A Liptovský Hrádok, a.s., so sídlom Pálenica 53/79, Liptovský Hrádok, IČO: 00 009 687, právne zastúpená Janči &amp; Partners, s. r. o., so sídlom Garbiarska 695, Liptovský Mikuláš, proti žalovanému: Finančné riaditeľstvo Slovenskej republiky, so sídlom Lazovná 63, Banská Bystrica, v konaní o preskúmanie rozhodnutia žalovaného č.k. 1100308/1/470341/2013 zo dňa 02.10.2013, takto jednomyseľne r o z h o d o l : Krajský súd žalobu z a m i e t a. Žalobcovi súd náhradu trov konania n e p r i z n á v a. o d ô v o d n e n i e : Prvostupňovým rozhodnutím č.k. 9515401/5/2853153/2013 zo dňa 17.06.2013 Daňový úrad Žilina (ďalej len „správca dane“) vydal rozhodnutie, ktorým žalobcovi vyrubil rozdiel dane z pridanej hodnoty za zdaňovacie obdobie júl 2009 v sume 143,16 €. V odôvodnení uviedol, že daňový subjekt v rozpore s § 49 ods. 7 zák.č. 222/2004 Z.z. v znení neskorších predpisov odpočítal daň z dokladu č. 92/1156, z faktúry č. 14928 zo dňa 01.07.2009 vo výške 19% sumu 137,05 € za služby súvisiace s nájmom dvoch osobných automobilov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660/230/67416/2011/Kand zo dňa 30.11.2011 (ďalej len „skoršie prvostupňové rozhodnutie“), ktoré žalovaný potvrdil rozhodnutím č. 1040510/339248/2012/5141 zo dňa 16.03.2012 (ďalej len „skoršie druhostupňové rozhodnutie“), v ktorom zhodne s preskúmavaným rozhodnutím žalovaného a prvostupňového správneho orgánu bola žalobcovi vyrubená daň z pridanej hodnoty za zdaňovacie obdobie júl 2009 v sume 143,16 Eur. Uvedené rozhodnutia boli predmetom súdneho prieskumu v konaní pred Krajským súdom v Žiline č.k. 20S/49/2012. V tomto konaní krajský súd rozsudkom č.k. 20S/49/2012-39 zo dňa 25.09.2012 skoršie rozhodnutie žalovaného vo veci zrušil pri aplikácii § 250j ods. 2 písm. a) a c) O.s.p.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G. E.. Poukázal na zápisnicu o ústnom pojednávaní č. 9515401/5/1977663/2013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č. 5568/2/2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Ďalej správca dane v prvostupňovom rozhodnutí uviedol, že daňový subjekt ďalej v rozpore s § 49 ods. 2 cit. zák. odpočítal DPH pri dovoze tovaru z dokladu interné č. 990009, jednotný colný doklad č. 0524210919849 zo dňa 25.07.2009 vo výške 6,11 €, pretože právo na odpočet mu nevzniklo, lebo žalobca porušil § 49 ods. 2 Zákona o DPH. Správca dane v protokole o kontrole zo dňa 31.10. 2011 konštatoval, že žalobca nepoužil prijatý tovar na dodávky tovaru a služieb ako platiteľ. Daňový subjekt si odpočítal daň z dovozu tovaru, ktorý nenakupoval, JCD za dovoz tovaru je vystavené na základe faktúry pre colné účely a inú faktúru za nákup tohto tovaru nedostal, o nákupe tovaru neúčtoval a neplatil zaň dodávateľovi uvedenému vo faktúre pre colné účely. Tovar bol prepustený do režimu voľný obeh. Faktúra slúžila len na colné účely. V danom prípade nie je splnená podmienka, podľa ktorej pre vznik nároku na odpočítanie dane sú podstatné tie skutočnosti, že prijaté tovary a služby musia mať priamu a bezprostrednú väzbu na zdaniteľné plnenie a výdavky, ktoré vznikli v súvislosti s ich obstaraním. V súvislosti s týmto tovarom platiteľovi nevznikli nákladové položky za nákup tohto tovaru, a teda sa ani nemohli uplatniť u platiteľa na výstupe v cene ním uskutočnených dodávok tovaru. Do predajnej ceny výrobkov boli premietnuté súvisiace náklady, pri ktorých správca dane odpočítanie dane nenamietal. Žalobca nemohol s predmetným dovezeným tovarom voľne nakladať ako vlastník, pretože tovar bol vlastníctvom zahraničného vlastníka. Správca dane však uznal odpočítanie DPH zo všetkých služieb ako nákladov, ktoré vznikli daňovému subjektu v rámci úprav dovezeného tovaru a jeho zapracovania do hotových výrobkov. Mechanizmus odpočítania DPH z obstaraných služieb, u ktorých náklady na ne boli súčasťou nákladov podniku, bol dodržaný. Na odvolanie žalobcu vo veci rozhodovalo Finančné riaditeľstvo SR (ďalej len „žalovaný“) rozhodnutím č.k. 1100308/1/470341/2013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zaviazala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č. 9515401/5/1977663/2013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Žalovaný rozhodnutie správcu dane považoval v celom rozsahu za vecne správne. Proti tomuto rozhodnutiu žalovaného žalobca podal v zákonnej lehote žalobu. Tvrdil, že čo sa týka neuznania odpočtu DPH z faktúry č. 14928 zo dňa 01.07.2009 ohľadne platieb za prenájom motorových vozidiel Škoda Superb a Škoda Octavia. Napriek dôvodom uvádzaným v skoršom rozsudku Krajského súdu v Žiline vydanom v konaní 20S/49/2012,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a) žalobca v rozpore s ust. § 49 ods. 7 v nadväznosti na § 22 ods. 1 a 2 v tom čase platného zákona číslo 222/2004 Z. z. v znení neskorších predpisov (ďalej len „zákon o DPH") uplatnil nárok na odpočítanie dane z došlej faktúry číslo 14928 zo dňa 01.07.2009 vo výške 137,05 € za služby súvisiace s nájmom dvoch osobných automobilov Škoda SUPERB, EČV: BA761TD a Škoda OCTAVIA EČV: BA762TD od dodávateľa BUSINESS LEASE SLOVAKIA s.r.o., Bratislava b) žalobca v rozpore s ust. § 49 ods. 2 zákona o DPH odpočítal daň z pridanej hodnoty pri dovoze tovaru - spínačov a vypínačov do rozvodových panelov rozvodných skríň - z dokladu interné č. 990009, jednotný colný doklad č. 0524210919849 zo dňa 25.07.2009 DPH vo výške 6,11 €, nakoľko prijatý tovar nepoužil na dodávky tovarov a služieb ako platiteľ. V uvedených bodoch a) a b)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Žalovaný nesprávne uviedol, že pri takomto spôsobe zabezpečovania PHM ide o vzťah čerpacej stanice a nájomcu. V takomto prípade ide o vzťah čerpacej stanice a prenajímateľa. Následne prenajímateľ vyfakturuje nájomcovi náklady na PHM aj s DPH. Pri poistení pasažierov, pri kúpe pneumatík alebo samotnej oprave a iných takto paušálne zaplatených službách môže daňový subjekt rovnako rozhodovať, kedy a ako vykoná tieto činnosti ako pri čerpaní PHM, kde podľa vyjadrenia správcu dane by nenamietal odpočet DPH. To, že oprava vozidla v prípade vzniku poruchy alebo škody mohla byť realizovaná iba u zmluvných partnerov je štandard, ktorý platí pri kúpe každého motorového vozidla, kde je predĺžená záruka a v danom posúdení nároku odpočtu DPH je absolútne irelevantná.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sa odvoláva na rozsudky ESD ako aj na § 22 ods. 1 zákona č.222/2004 Z. z. o dani z pridanej hodnoty v znení neskorších predpisov, kde základom dane pri dodaní tovaru a služby je všetko, čo tvorí protihodnotu, ktorú dodávateľ prijal, alebo mal prijať od príjemcu plnenia alebo inej osoby za dodanie tovaru alebo služby, zníženú o daň. Správca dane považuje predmetne poskytnuté služby viazané na predmet leasingu, kde bez súčasného poskytnutia nájmu automobilov, by ich opodstatnenosť nemá význam. Z uvedeného správca dane konštatuje, že daňový subjekt nemal právo na odpočet dane z pridanej hodnoty u službách ako sú: ako povinné zmluvné poistenie, havarijné poistenie, úrazové poistenie, cestná daň, údržba, opravy a pneumatiky, cestná asistencia, správny poplatok a platba za náhradné vozidlo. Žalovaný podľa názoru žalobcu popiera rozhodnutie Európskeho súdneho dvoru a zároveň neodpovedá na rozhodnutie krajského súdu v Žiline, ktorý uložil správcovi dane, aby vykonal dokazovanie či sa jedná o službu, ktorá bezprostredne s užívaním vozidla súvisí a bez ktorej by prevádzka vozidla môže byť realizovaná, alebo sa jedná o iný druh služby. Žalobca má za to, že služby ako povinné zmluvné poistenie, havarijné poistenie, úrazové poistenie, cestná daň, údržba, opravy a pneumatiky, cestná asistencia, správny poplatok a platba za náhradné vozidlo sú služby doplnkového charakteru a prevádzka vozidla môže byť realizovaná bez týchto služieb.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Musíme zopakovať, že odpočet DPH pri zabezpečovaní týchto služieb od iných spoločností pri iných vozidlách správca dane nerozporoval, hoci podľa logiky správcu dane mal. U iných vozidiel máme tieto služby realizované prostredníctvom iných spoločností a u týchto nárokovateľnosť odpočtu DPH nenamietal. V metodickom pokyne vydanom DRSR vydanom v októbri 2008 sa žalovaný odvoláva na závery Súdneho dvora ES ohľadom posúdenia Uplatnenia dane z pridanej hodnoty pri zdaniteľných obchodoch, ktoré predstavujú jedno zložené plnenie alebo viacero odlišných plnení. Pri určení rozhodnutia Súdnym dvorom ES sa musí vždy vychádzať z posúdenia nasledovných kritérií: každé dodanie služby musí byť samostatne posúdené ako jednoznačné a nezávislé, plnenie, ktoré zahŕňa z ekonomického hľadiska jednu službu, by nemalo byť umelo rozdelené, aby nedochádzalo k skresleniu fungovania systému DPH, je potrebné zistiť zásadné charakteristické znaky operácií, aby sa dalo určiť, či zdaniteľná osoba dodáva zákazníkom niekoľko odlišných hlavných služieb alebo jednu službu, služba musí byť zohľadňovaná ako vedľajšia služba k hlavnej službe, ak pre zákazníkov neposkytuje cieľ sám o sebe, ale poskytuje možnosť lepšieho využitia hlavnej služby, skutočnosť, že je platená jedna cena, nie je rozhodujúca, i keď jedna cena môže navodiť, že ide o jednu službu, fakturácia celkovej sumy môže byť len indíciou. Na uplatnenie týchto princípov Súdny dvor ES ešte dopĺňa, že na to, aby sa pristúpilo ku kvalifikácii plnenia zloženého z viacerých prvkov, treba brať do úvahy všetky okolnosti, za ktorých sa plnenie uskutočňuje. Ako vyplýva zo spôsobu posudzovania daného prípadu žalovaným možno konštatovať, že žalovaný nedodržuje metodiku vydanú Súdnym dvorom ES a neanalyzuje poskytnuté služby ako samostatné, jednoznačné a nezávislé.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Vláda Spojeného kráľovstva tvrdila, že oslobodenie od dane podľa či. 13 A ods. 1 písm. c) šiestej smernice pokrýva dodávky tovarov dodané vo vzťahu s poskytnutím služieb určitými uznanými medicínskymi a paramedicínskymi profesiami a že aj dodávka dioptrických okuliarov optikom oprávneným vydávať lekárske predpisy alebo optikom očným lekárom predstavuje úzky vzťah k poskytnutej službe zdravotnej starostlivosti. Dodávka liekov a iných tovarov, ako sú dioptrické okuliare predpísané lekárom alebo inými oprávnenými osobami, je materiálne a hospodársky odlúčiteľná od poskytovania služieb. Ak teda predaj a vyšetrenia nesúvisia tak úzko, že nemožno na ne hľadieť ako na hlavnú a doplnkovú službu, ide o samostatné dodávky.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Z uvedených relevantných rozhodnutí ESD jednoznačne vyplýva, že žalobca postupoval správne a uplatnil si nárok na odpočet DPH zo služieb ako sú povinné zmluvné poistenie, havarijné poistenie, úrazové poistenie, cestná daň, údržba, opravy a pneumatiky, cestná asistencia, správny poplatok a platba za náhradné vozidlo nakoľko sa jednalo o služby, bez ktorých by mohla byť realizovaná prevádzka vozidla a zároveň plnenie predstavovalo jednu službu kde nemohlo ísť o rozdelenie fakturovanej čiastky, aby nedochádzalo k skresleniu fungovania systému DPH. Ako bolo už niekoľko krát spomínané,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Pre názornosť uvádzame rozhodnutie Súdneho dvora ES v prípade C-76/99 Komisia proti Francúzskej republike, kde sa posudzoval prípad dvoch poskytovateľov služieb a jedného pacienta. Išlo o posúdenie, či rozbor krvných vzoriek vykonaných špecializovaným laboratóriom je službou úzko súvisiacou so zdravotnou starostlivosťou poskytnutou pacientovi a teda službou oslobodenou od dane. Odber vzoriek predpísal lekár, ktorý nevykonal rozbor. Súdny dvor ES tvrdil, že išlo o transakcie, ktoré by mali podliehať rovnakému režimu. Z uvedeného rozhodnutia pri zachovaní logiky žalovaného by bol zákaz odpočtu DPH pri všetkých službách súvisiacich s osobným vozidlom a to od nákupu PHM až po servisné činnosti v rámci všetkých vlastníkov a nájomcov osobných vozidiel v rámci celej SR. Podľa logiky správcu dane dané služby nemajú význam a neobstarali by sa, keby nesúviseli s vozidlom a preto podľa vyjadrenia správcu dane by nemohol vzniknúť nárok na odpočet DPH lebo tieto služby priamo súvisia s prenájmom vozidla, musia byť ku nemu viazané a preto tu nie je nárok na odpočet DPH v celom rade. Ustanovenie § 22 zákona o DPH, na ktoré sa odvoláva správca dane, sa vzťahujú len na náklady a súvisiace služby, ktoré zvyšujú obstarávaciu hodnotu prenajatej alebo kúpenej veci a nie na služby súvisiace s prevádzkou veci samotnej. Prevádzkové výdavky ako je povinné zmluvné poistenie, havarijné poistenie, úrazové poistenie, cestná daň, údržba, opravy a pneumatiky, cestná asistencia, správny poplatok a platba za náhradné vozidlo pri prevádzke súvisia výlučne s prevádzkou vozidla a sú samostatnou ekonomickou činnosťou, bez ktorých by prevádzka vozidla mohla byť realizovaná a aj je realizovaná vo väčšine firiem v rámci SR a EÚ. Všetky tieto poskytnuté činnosti si mohol žalovaný sám, alebo prostredníctvom inej spoločnosti zabezpečiť a vtedy by nikdy žalovaný nerozporoval odpočet dane nakoľko sa stále jedná o činnosti, pre ktoré je nárok na odpočet DPH, bez ohľadu nato či je vozidlo v prenájme alebo nie. Logika posúdenia zákazu odpočítania DPH správcom dane pri obstarávaní služieb od danej spoločnosti je v rozpore s ústavou Slovenskej republiky čl. 55, kde Slovenská republika sa zaväzuje chrániť a podporovať hospodársku súťaž. Podľa názoru správcu dane žalobca nemôže objednávať dané služby ako sú povinné zmluvné poistenie, havarijné poistenie, úrazové poistenie, cestná daň, údržba, opravy a pneumatiky, cestná asistencia, správny poplatok a platba za náhradné vozidlo len u spoločnosti Business Lease Slovakia, nakoľko má od nej prenajaté vozidlo. Dané služby si, ale môže zabezpečovať u každej inej spoločnosti, alebo zabezpečovať si ich sám. Uvedeným správca dane spôsobuje cenovú diskrimináciu spoločnosti Business Lease Slovakia tým, že náklady na služby ako sú povinné zmluvné poistenie, havarijné poistenie, úrazové poistenie, cestná daň, údržba, opravy a pneumatiky, cestná asistencia, správny poplatok a platba za náhradné vozidlo od danej spoločnosti predražuje o 19% oproti iným spoločnostiam. Cenová diskriminácia je spôsobená tým, že pri faktúrach Business Lease Slovakia, si žalobca nesmie pri daných službách nárokovať odpočet DPH, ale od iných spoločností poskytujúcich dané služby áno, čo spôsobuje vysoký cenový rozdiel. Podľa správcu dane si žalobca odpočítal daň z dovozu vypínačov a spínačov do rozvodných panelov rozvodných skríň v rozpore s ust. § 49 ods. 2 zákona o DPH odpočítal daň z pridanej hodnoty pri dovoze tovaru - spínačov a vypínačov do rozvodných panelov z dokladu interné č. 990009, jednotný colný doklad č. 0524210919849 zo dňa 25.07.2009 DPH vo výške 6,11 €, nakoľko prijatý tovar nepoužil na dodávky tovarov a služieb ako platiteľ. Poukazoval, že rozhodnutie žalovaného je nepreskúmateľné, nakoľko v ňom absentuje akékoľvek zdôvodnenie rozhodnutia, pokiaľ ide o dovoz spínačov a vypínačov do rozvodných panelov. Žalobca neplatil cenu za dovezený tovar, zaplatil len DPH colnému orgánu. Z JCD vyplynulo, že príjemcom a deklarantom bola obchodná spoločnosť žalobcu a tovar bol prepustený do režimu voľného obehu. Podľa rozhodnutia správcu dane ako aj žalovaného právo odpočítať daň z tovaru alebo služby vzniká podľa ust. § 49 ods. 1 zákona o DPH platiteľovi v deň, kedy pri tomto tovare alebo službe vznikla daňová povinnosť. Daňová povinnosť pri dovoze tovaru, ako je vyššie uvedené, vzniká prepustením tovaru do colného režimu voľný obeh. Žalovaný poukazuje na judikatúru Súdneho dvora ES, z ktorej podľa neho vyplýva, že aby mohol byť uplatnený nárok na odpočet, musia mať nadobudnuté tovary a služby priame a bezprostredné spojenie s výstupnými plneniami, ktoré sú dôvodom pre uplatnenie nároku na odpočet dane, keď odpočítaná môže byť len tá suma dane z pridanej hodnoty, ktorou boli priamo zaťažené jednotlivé nákladové prvky zdaniteľného plnenia. V predmetnom daňovom konaní žalobca zaplatil len daň z dovozu tovaru - tesniace lišty do klimatizačných zariadení, keď podľa žalovaného tieto nie sú nákladmi platiteľa, ale sú nákladmi odberateľa a tieto náklady sa nepremietajú do ceny uskutočnených zdaniteľných obchodov platiteľa. Predmetné materiály boli dovezené na územie SR a následne colným úradom SR prepustené do voľného obehu v zmysle colného sadzobníka. Žalobca daný materiál spracoval podľa technologických výkresov a postupov a zároveň ďalej použil vo svojom výrobnom procese ako súčasť svojich výrobkov pre zahraničného odberateľa. Po dokončení výroby výrobkov, ktorých súčasťou bol aj dovezený materiál, žalobca vo svojej výslednej predajnej cene v plnej hodnote zohľadňoval a fakturoval všetky náklady spojené s obstaraním dovezeného materiálu ako sú náklady na colnú deklaráciu, náklady na likvidáciu technologických zvyškov predmetných dovezených materiálov a tiež náklady na samotné mechanické spracovanie predmetného materiálu a zisk. V svojej predajnej cene mal žalobca zahrnuté náklady, ktoré priamo a bezprostredne súviseli s uskutočnenými zdaniteľnými plneniami, čo priamo vyvracia tvrdenia žalovaného, že v súvislosti s predmetným tovarom nevznikli nákladové položky a teda sa ani nemohli uplatniť u platiteľa na výstupe. Uvedené tvrdenie v rozpore s vyhlásením žalovaného, podľa ktorého vyjadrenia sú uvedené náklady nákladmi švajčiarskej spoločnosti a nie žalobcu a nie sú premietnuté do ceny uskutočnených zdaniteľných obchodov platiteľa a platiteľovi nevznikli nákladové položky s daným materiálom ako ani s nákupom. Žalovaný bez relevantného odôvodnenia popiera fakt ohľadom vzniku priamych nákladových položiek súvisiacich s materiálom ako sú náklady na colnú deklaráciu a náklady na likvidáciu technologických zvyškov predmetných dovezených materiálov čo priamo vyvracia teóriu správcu dane ohľadom zakázania nároku odpočtu DPH. Pokiaľ ide o tvrdenie žalovaného, že žalobca nemohol nakladať s tovarom ako vlastník, nemohol tento tovar predať inej spoločnosti, alebo použiť na výrobu pre iných odberateľov, žalobca uviedol, že v princípe vyjasnenia právneho stavu problematiky vlastníctva tovaru treba podotknúť, že sa jednalo o dovoz v zmysle § 2 ods.1 písm. d) zákona č.222/2004 Z.z. o dani z pridanej hodnoty, kde dovoz je definovaný ako nadobudnutie tovaru z iného ako členského štátu EU. Zo záveru z definície dodania tovaru podľa § 8 ods.1 písm. a) Zákona o DPH, kde sa uvádza podmienka splnenia vlastníctva tovaru na možnosť odpočtu DPH, ak tento zákon neustanovuje inak. Uvedené ustanovenie § 8 ods.1 písm. a) Zákona o DPH sa nevzťahuje na predmet daného sporu, nakoľko v danom prípade sa jedná o dovoz tovaru na ktorý sa vzťahuje § 12 Dovoz tovaru. Keby daný druhu obchodného vzťahu bol realizovaný v rámci EU, tak by sa jednalo o službu a vzťahovalo bv sa naň ustanovenie § 9 Zákona o DPH, pretože vlastníctvo tovaru neprechádzalo na spracovateľa. Nakoľko sa jednalo o zdaniteľný obchod realizovaný mimo EU, tak sa musí posudzovať podľa § 12. Pri danom type „dovozu tovaru" zo štátov mimo EU, bol pri každom dodaní vystavený Colný doklad CMR, kde ako príjemca bola Colným úradom uvedená spoločnosť TESLA Liptovský Hrádok, a.s.. V zákonnej lehote bola zaplatená DPH, ktorá bola vyrubená colným úradom na základe uvedeného dokladu a v zmysle §12 Zákona o DPH. Žalobca na základe zaplatenia správcovi dane použil pri jej nárokovaní späť § 49 ods. 2 písm. d) Zákona o DPH, kde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Následne si žalobca uplatnil právo na odpočítanie dane v zmysle § 51 ods.1, písm. d) Zákona o DPH, kde právo na odpočítanie dane podľa § 49 môže platiteľ uplatniť, ak pri odpočítaní dane podľa § 49 ods. 2 písm. d) má dovozný doklad potvrdený colným orgánom, v ktorom je platiteľ uvedený ako príjemca alebo dovozca. Na základe uvedeného ustanovenia žalobca splnil všetky zákonom stanovené ustanovenia a uplatnil si právo na odpočet dane čím postupoval v plnom rozsahu v súlade so Zákonom o DPH. Z uvedeného zákona vyplýva, že vlastníctvo viažuce sa k predmetnému materiálu nie je podmienkou ani predmetom práva uplatnenia odpočtu DPH a posudzovanie podľa § 8 ods.1 písm. a) je nesprávne pre danú skutočnosť, nakoľko na zdaniteľný obchod sa viaže § 12 Dovoz tovaru. Poukazoval, že v prípade aktívneho zušľachťovacieho styku v systéme vrátenia vzniká úplne rovnaká situácia so spracovaním materiálu, kde spracovateľ rovnako nenadobúda vlastnícke právo, a materiály neúčtuje v nákladových položkách a podľa odôvodnenia žalovaného ani nepoužije dodávky tovarov a služieb ako platiteľ. Napriek uvedenému faktu má v zmysle zákona o DPH právo na uplatnenie odpočtu dane. Uvedené ustanovenia zákona priamo vyvracia tvrdenie žalovaného a dáva za pravdu žalobcovi v otázke možnosti odpočítania DPH. Mal za to, že správca dane neberie do úvahy základné piliere Európskeho spoločenstva, ako aj konštatovania uvedené v rozsudkoch Európskeho súdneho dvoru C-408/98 .„Je potrebné poznamenať, že odpočtový systém DPH je stanovený tak, aby úplne zbavil platiteľa dane bremena DPH zaplatenej v rámci všetkých jeho podnikateľských činností." Poukázal na príklad vzťahujúci sa na daný druh obchodu: Ak mincovňa vykonávajúca razenie znakov do zlata (rovnaký príklad vykonania služieb ako TESLA) a vykoná zákazku na označenie zlatých ingotov pri celkovej hmotnosti 1OOkg zo štátu mimo EU, tak pri dovoze tohto zlata bude Colný úrad postupovať v zmysle §12 Dovoz tovaru a vyrubí mincovni na základe ich predpisov DPH. Hodnota 24K zlata je cca 3.130.000 EUR/1 OOkg a k nemu prislúchajúca DPH v hodnote cca 626 000EUR. Mincovňa vykoná označenie 50ks ingotov o hmotnosti 2kg za ktoré si bude účtovať 40EUR/ks. Následné vystaví faktúru v hodnote 40EUR/ks x 50ingotov na svojho dodávateľa v celkovej hodnote 2 000,-EUR. V danom prípade mincovňa, nenadobudla vlastníctvo a podľa chybnej interpretácie zákona by nemala nárok na odpočet DPH a v danom prípade by bola stratová na zákazke 624 000 EUR pri tržbe 2000 EUR. Keby sa malo uvedené zohľadniť v predajnej cene a fakturovať čiastku 628 000 EUR, čo predstavuje hodnotu práce 12 560EUR/ks, tak zákazku o 314-násobne vyššej cene by nikdy uvedená mincovňa nezískala. Uvedená interpretácia zákona pre daný typ obchodného vzťahu je v priamom rozpore s podstatou a interpretáciou daňových predpisov Európskej únie. Pri vykonávaní takejto služby pre zákazníka v rámci EU by sa jednalo v zmysle § 9 zákona o DPH o službu. Pri vykonávaní služieb tiež neprechádza vlastníctvo materiálu na spracovateľa a ani o ňom neúčtuje. Uvedené tvrdenie vyplýva aj so smernice 2006/112/EC z 28.11.2006, kde len na základe jej ustanovení bol novelizovaný zákon o DPH v SR. Žalobca poukázal na ďalší paradox v prípade platnosti zákazu odpočítania DPH. V danom prípade by štát získal daň z pridanej hodnoty na tovar, ktorý v rovnakom colnom režime prišiel a odišiel zo SR do pôvodného štátu. Uvedeným spôsobom sa štát v rozpore so zákonom a logikou o DPH obohatil na právnickej osobe - platcovi DPH na dani z pridanej bez jedinej racionálnej opory v zákone o DPH a zákonom platiacim v rámci celej EU a to tak, že vyrubil DPH na tovar, ktorý bol na krátku dobu „prepožičaný a vrátený" z iného štátu mimo EU. Z hľadiska hlbšej analýzy daného problému bol z danou otázkou oslovený aj FR SR v Banskej Bystrici a otázku zameranú na daný problém. Na základe uvedeného verejného portálu bol vygenerovaný dopyt pod číslom 66364, v ktorom bol dopytovaný na riešenie daný problém. Dňa 11.10.2013 o 12:34 prišla odpoveď na daný dopyt z kompetenčného centra finančných operácii FR SR v Banskej Bystrici, kde sa cituje nasledovné: V zmysle § 49 ods. 2 Zákona o DPH podmienkou vzniku práva na odpočítanie dane je, že platiteľ dane prijme tovar alebo službu na uskutočňovanie svojich dodávok tovarov a služieb, ktoré podliehajú dani na výstupe (príp. sú oslobodené od dane s nárokom na odpočet, t. j. plnenia oslobodené od dane iné ako sú uvedené v § 28 až 42 zákona o DPH). Podľa § 49 ods. 2 písm. d) platiteľ môže odpočítať len takú daň, ktorú platiteľ zaplatil colnému orgánu v tuzemsku pri dovoze tovaru. Z uvedeného vyplýva, že ak platiteľ nakupuje tovar z tretích štátov, potom nemá povinnosť samozdanenia tovaru, nakoľko pri dovoze vyrubí daň colný orgán. Ak platiteľ zaplatil daň colnému orgánu v tuzemsku, môže si za podmienok a v rozsahu podľa § 49-51 zákona o DPH uplatniť odpočítanie dane." Právo odpočítania dane môže platiteľ dane podľa §51 ods.1 Zákona o DPH uplatniť v prípade, ak pri dovoze tovaru má platiteľ dovozný doklad potvrdený colným orgánom. Uvedené oficiálne vyjadrenie kompetenčného centra finančných operácii žalovaného zo dňa 11.10.2013 potvrdzuje správnosť odpočtu DPH žalobcu, nakoľko žalobca pri odpočte DPH postupoval výlučne v zmysle zákona a pri dovoze tovaru okrem iného zaplatil daň colnému orgánu v tuzemsku a mal dovozný doklad potvrdený colným orgánom za podmienok a v rozsahu podľa § 49 - 51 Zákona o DPH si uplatnil odpočítanie dane. Na základe uvedeného žalobca mal za žo,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Žalobca považoval rozhodnutie žalovaného za nezákonné a navrhol, aby krajský súd rozhodnutie žalovaného zrušil a vec mu vrátil na ďalšie konanie. Žalovaný sa k žalobe vyjadril podaním zo dňa 29.01.2014. Zotrval na skutkových zisteniach a právnych záveroch uvedených v napadnutom rozhodnutí a žiadal žalobu zamietnuť a žalobcovi náhradu trov konania nepriznať. Krajský súd skorším rozsudkom 20S/144/2013-50 zo dňa 02. júna 2014 žalobný návrh zamietol. Proti tomuto podal riadne a včas odvolanie žalobca. Následne Najvyšší súd slovenskej republiky uznesením 3Sžf/82/2014 zo dňa 6. októbra 2015 skorší rozsudok krajského súdu zrušil a vec vrátil krajskému súdu na ďalšie konanie. V dôvodoch rozhodnutia poukázal, že v nadväznosti na uvedené odvolací súd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projektorov s tekutými kryštálmi, medzi stranami nebola sporná otázka prechodu vlastníctva k predmetu dovozu. Žalobca i žalovaný vychádzajú vo svojej argumentácii zo skutočnosti, že predmetný tovar bol na colné územie Slovenskej republiky dovezený z tretieho štátu ako predmet vlastníctva odberateľa žalobcu a po jeho zapracovaní do finálneho výrobku bol späť vyvezený zahraničnému odberateľovi mimo colné územie Slovenskej republiky i mimo územia Európskej únie, prípadne na základe dispozícií odberateľa žalobcu inému jeho odberateľovi. Niet sporu o tom, že za dovezený tovar žalobca zaplatil príslušným colným úradom vymerané clo a DPH, pretože podľa dokladov bol tento prepustený do colného režimu voľný obeh, ktorý on sám ako deklarant navrhol. Taktiež niet sporu o tom, že o uvedenom tovare nebolo zo strany žalobcu účtované ako o nadobudnutom tovare v jeho majetku, za ktorý by tento zaplatil kúpnu cenu a účtoval by o ňom ako o hmotnom investičnom majetku, pretože účelové určenie predmetného tovaru bolo zmluvne vymedzené a na žalobcu neprešlo vlastnícke právo k nemu, ani právo nakladať s nim ako s vlastným. Podstatou sporu v danej situácii je otázka vzniku nároku žalobcu na odpočet dane z pridanej hodnoty zaplatenej na vstupe a určenej príslušným colným úradom podľa colných predpisov. Žalobcovi možno prisvedčiť len v časti tvrdenia, že z pohľadu zákonnej úpravy zdaniteľných plnení dovoz tovaru a dodanie tovaru nie sú tie isté zdaniteľné situácie s ohľadom na definovanie samotného momentu vzniku daňovej povinnosti. Avšak nemožno už súhlasiť s tvrdením, že pri dovoze tovaru, t.j. z tretieho štátu stojaceho mimo Európskeho spoločenstva, nie je, okrem držby tovaru, prevod/nadobudnutie práva nakladať s ním ako s vlastným, podmienkou na odpočet zaplatenej DPH za dovoz tovaru. Základným princípom výberu dane z pridanej hodnoty ako všeobecnej nepriamej dane je, že podnikateľ musí byť plne zbavený ťarchy DPH zaplatenej v cene prijatých tovarov a služieb určených na uskutočnenie zdaniteľných obchodov podliehajúcich DPH. Daň z pridanej hodnoty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je zohľadnený i v rámci vzniku daňovej povinnosti pri dovoze tovaru s prihliadnutím na špecifická jednotlivých colných režimov odrážajúcich účel a spôsob nakladania s tovarom na jednotnom colnom území Európskej únie. Tovar dovezený z tretích štátov (nečlenských štátov EU) je zdaňovaný rovnakou sadzbou ako tuzemský tovar. Princíp výberu DPH sa premieta do úpravy základu dane, do ktorého sa napríklad okrem iného nezapočítavajú tzv. prechodné položky (§ 22 ods. 3 zákona o DPH), z ktorých ani nemožno odpočítať daň z pridanej hodnoty. Zjednodušene povedané, sú to platby, ktoré nie sú skutočným výdavkom platiteľa DPH na vstupe, tieto účtuje len prechodne, keďže boli zabezpečované na účet kupujúceho. Zdaniteľný základ netvoria ani zľavy poskytnuté zákazníkovi v čase dodávky, pretože nevstupujú do skutočne zaplatenej ceny za dodaný tovar. Obdobne je zdaniteľný základ upravený aj pre stanovenie dane z dovozu podľa colných predpisov, rešpektujúc základné princípy všeobecnosti a proporcionality DPH a s prihliadnutím na ekonomické záujmy Európskej únie pri regulovaní dovozu tovaru na jej jednotné colné územie. Základom dane je hodnota dovážaného tovaru určená na colné účely podľa či. 28 až 36 Nariadenia Rady EHS č. 2913/92, ktorým sa ustanovuje Colný kódex Spoločenstva (ďalej len „Colný kódex Spoločenstva"). Colnou hodnotou dovážaného tovaru je jeho prevodná hodnota, tj. cena skutočne zaplatená, alebo ktorá sa má zaplatiť za tovar, upravená podľa či. 32 a 33 Colného kódexu Spoločenstva. Daňová povinnosť pri dovoze tovaru vzniká dňom, kedy podľa colných predpisov vzniká povinnosť uhradiť clo, a to pri prepustení dovážaného tovaru do colného režimu voľný obeh, prepustením tovaru do colného režimu aktívny zušľachťovací styk v systéme navrátenia ako i prepustením dovážaného tovaru do ďalších zákonom upravených colných režimov (§21 zákona o DPH). Správcom dane pri dovoze tovaru v Slovenskej republike je príslušný colný orgán. Aktívny zušľachťovací styk ako colný režim s ekonomickým účinkom (či. 84 bod 1 písm. b) v spojení s či. 114 anasl. Colného kódexu Spoločenstva) umožňuje spracovanie tovaru, ktorý nieje tovarom Spoločenstva, na jej colnom území dvoma spôsobmi, a to: • v podmienečnom systéme bez uplatnenia obchodno-politických opatrení a dovozného cla za predpokladu jeho spätného vývozu vo forme zušľachtených výrobkov alebo • v systéme vrátenia s uplatnením obchodno-politických opatrení a dovozného cla, ktoré bude vrátené alebo odpustené pri jeho vývoze z jednotného colného územia Spoločenstva. Uvedený colný režim v podstate zohľadňuje i také obchodné a zmluvné podmienky, za ktorých bol predmetný tovar v preskúmavanom prípade dovezený žalobcom bez zaplatenia nadobúdacej ceny na územie Slovenskej republiky apo zapracovaní predmetu dovozu do finálneho výrobku opätovne vyvezený kupujúcemu mimo územia Európskej únie, prípadne bol po pridelení iného schváleného určenia alebo použitia (či. 118 Colného kódexu Spoločenstva) dodaný na základe pokynu odberateľa žalobcu jeho odberateľovi. Keďže zaplatenie ceny za tovar a nadobudnutie vlastníctva k predmetu dovozu žalobcom nebolo účelom zmluvnej transakcie a odberateľ žalobcu si dovezený tovar ako komponent do finálneho výrobku zabezpečil sám na vlastné náklady, bolo namieste, aby žalobca ako deklarant pri dovoze predmetného tovaru využil iný colný režim, pri ktorom by prichádzalo do úvahy vrátiť mu zaplatené clo ako i DPH príslušným colným úradom. Za daných okolností prípadu nie je možné prisvedčiť žalobcovmu tvrdeniu o jeho práve na odpočítanie DPH za dovoz predmetného tovaru. Argumentácia nemôže vychádzať len z priamočiareho jazykového výkladu ustanovení § 8 ods. 1 písm. a), § 12, § 49 ods. 2 písm. d) a § 51 ods. 2 písm. d) zákona o DPH, ale je potrebné vo vzájomných súvislostiach s využitím teleologického a systematického výkladu prihliadnuť i na základné princípy, na ktorých je výber dane z pridaj hodnoty postavený a na osobitosti výberu DPH v kontexte colných predpisov, ktoré sa na jej výber vzťahujú (§ 12 zákona o DPH). Vzhľadom na vyššie uvedené skutočnosti odvolací súd vo vzťahu k posúdeniu právnej otázky nároku žalobcu na odpočet DPH za služby poskytnuté v rámci operatívneho leasingu motorových vozidiel rozhodol tak, že napadnutý rozsudok krajského súdu podľa § 221 ods. 1 písm. h) O.s.p. zrušil a vec mu vrátil na ďalšie konanie (§ 221 ods. 2 O.s.p.).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 14928 v sume 1725,79 €, z toho DPH 275,55 €, na nájom vo výške 725,12 € a služby vo výške 725,12 €, spolu 1 450,24 €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14928 bola vyúčtovaná cena za nájom a služby, špecifikovaná v kalkulácii, vystavenej leasingovou spoločnosťou dňa 14.04.2008, kde leasingová splátka zahŕňa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31.07.2009,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25)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na str. 31, 32 a 33,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14928 nenapĺňa ust. § 71 ods. 2 písm. g) zákona č. 222/2004 Z.z. v znení účinnom k 31.12.2009, keď neobsahuje povinný údaj, a to špecifikáciu dane, po rozčlenenení dodanej služby na službu hlavnú a doplnkovú. Na faktúre je uvedený základ dane vo výške 1.450,244 € rozčlenený na dve čiastkové plnenia 725,12 a 725,12, avšak z uvedených čiastkových plnení nie je samostatne vyčíslená daň, preto faktúra nespĺňa náležitosti daňového dokladu podľa § 71 zákona č. 222/2004 Z.z. v znení k 31.12.2009.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záveru dospel k záveru, že posudzovaný spôsob zdaňovania nie je v rozpore s princípmi uplatňovanými Súdnym dvorom Európskej únie pri rozhodovaní v otázkach určenia spoločného spôsobu zdaňovania. Čo sa týka námietky žalobcu ohľadne neuznania odpočtu DPH z dovozu vypínačov a spínačov z dokladu interné č. 990009, krajský súd sa stotožnil s právnym posúdením správneho orgánu. Súčasťou správneho spisu v konaní Krajského súdu v Žiline sp. zn. 20S/142/2013 (konanie v obdobnej veci) je zápisnica o ústnom pojednávaní na Daňovom úrade Liptovský Mikuláš zo dňa 09.08.2011, na ktorom sa zúčastnili zástupcovia žalobcu. Títo uviedli, že konkrétne tovary, napr. pásy z polyuretánu, určené na výrobu klimatizačných zariadení (v prejednávanej veci spínače a vypínače - poznámka krajského súdu), sú fyzicky prepravované do SR do spoločnosti TESLA, kde sa na nich vykonávajú určité operácie a určitý tovar TESLA Liptovský Hrádok a.s. fakturuje prevažne späť odberateľovi Mountair AG, Švajčiarsko, v prípade Horizon Technology ako zahraničnému dodávateľovi ich fakturovali odberateľovi Motion Networks a.s., Bratislava. Dovezený základný materiál k spracovaniu sa nestáva vlastníctvom spoločnosti TESLA a.s., ale TESLA a.s. vykoná nejaké práce - služby súvisiace s tvárnením, úpravou a podobne podľa rámcovej zmluvy a aj podľa ďalších požiadaviek kupujúceho a konkrétnej technicky jasnej objednávky. Ďalej žalobca tovar zašle a vyfakturuje ho podľa dispozície odberateľa buď nazad do Švajčiarska alebo inému odberateľovi (v prípade spínačov a vypínačov AEG Power Solutions B.V - poznámka krajského súdu). Colný dlh pri dovoze tovaru za predmetný tovar uhrádza TESLA Liptovský Hrádok a.s.. Samotný tovar, vyrobený žalobcom, žalobca fakturuje zahraničnému odberateľovi v dohodnutých cenách. Zápisnica č. 600/320/475462011/And zo dňa 09.08.2011 je súčasťou administratívneho spisu v konaní vedenom na Krajskom súde v Žiline pod sp. zn. 20S/142/2013, s ktorou sa súd oboznámil. Vychádzajúc z definície dodania tovaru podľa § 8 ods. 1 písm. a) Zákona o DPH v znení účinnom ku dňu zdaňovacieho obdobia júl 2009,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V správnom spise sa nenachádza žiaden dôkaz o tejto skutočnosti. Jednotný colný doklad č. 0524210912946 zo dňa 25.05.2009 bol vystavený len na colné účely - nie je titulom na prevod vlastníckeho práva na žalobcu. Predložená faktúra, ktorá bola podkladom pre výpočet colného dlhu, bola taktiež vystavená len na colné účely. O nej žalobca neúčtoval a neuhradil ju dodávateľovi. Taktiež v zápisnici zo dňa 09.08.2011 zástupcovia žalobcu uviedli, že takto dovezený tovar sa nestával vlastníctvom žalobcu. Teda aj keď žalobcovi vznikla daňová povinnosť pri dovoze tovaru (§ 12 v spojení s § 69 ods. 8 zákona č. 222/2004 Z.z.), v zmysle § 21 ods. 1 písm. a) cit.zák., týmto spôsobom sa ešte nestal vlastníkom tohto tovaru. Z hodnoty tohto tovaru nemôže odpočítať DPH, pretože nie je splnená podmienka § 49 ods. 2 cit.zákona. V tejto súvislosti súd zdôrazňuje, že čo sa týka odpočítania dane zo služieb, ktoré boli žalobcom realizované pri spracovaní tohto tovaru do hotových výrobkov, správca dane uznal odpočítanie DPH, keďže náklady na tieto služby boli súčasťou nákladov, ktoré sa odrazili v cene výrobku a teda aj vo výške DPH z tejto ceny. Krajský súd dospel k záveru, že aj v tejto časti je rozhodnutie žalovaného zákonné, keďže žalobca tovar nenakupoval, nezaplatil zaň kúpnu cenu, a nepreukázal, že nadobudnuté tovary a služby mali priame a bezprostredné spojenie so zdaniteľnými plneniami a že boli použité na dodávky tovarov a služieb. Krajský súd poukazuje na konania vedené v obdobných veciach 20S/142/2013, 21S/150/2013, 21S/152/2013, 21S/154/2013, v ktorých otázku odpočtu DPH v súvislosti s dovozom tovaru (tekuté kryštály, vypínače, spínače, resp. iné tovary), ktoré žalobcovi boli dodané za účelom ďalšieho spracovania, resp. opracovania tovaru bez toho, aby žalobca nadobudol tovar do vlastníctva), posúdil krajský súd rovnako ako v tomto rozhodnutí a preto rozhodnutie žalovaného v tejto časti, keď žalovaný neuznal žalobcovi odpočet DPH pri dovoze spínačov a vypínačov, je zákonné.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 V Žiline, dňa 26. apríla 2016 JUDr. Erika Čanádyová predsedníčka senátu Za správnosť vyhotovenia: Miriama Talapková</w:t>
      </w:r>
    </w:p>
    <w:p/>
    <w:p>
      <w:r>
        <w:t>Zdroj: KAUZIS.SK – https://www.kauzis.sk/judikatura/r/ECLI:SK:KSZA:2016:5013201105.2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