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20S/147/2013 z 25. 4. 2016</w:t>
      </w:r>
    </w:p>
    <w:p>
      <w:r>
        <w:t>Rozsudok Krajského súdu Žilina z 25. apríla 2016, sp. zn. 20S/147/2013, ECLI:SK:KSZA:2016:5013201110.2</w:t>
      </w:r>
    </w:p>
    <w:p>
      <w:r>
        <w:t>Súd: Krajský súd Žilina</w:t>
      </w:r>
    </w:p>
    <w:p>
      <w:r>
        <w:t>Spisová značka: 20S/147/2013</w:t>
      </w:r>
    </w:p>
    <w:p>
      <w:r>
        <w:t>ECLI: ECLI:SK:KSZA:2016:5013201110.2</w:t>
      </w:r>
    </w:p>
    <w:p>
      <w:r>
        <w:t>Dátum vydania: 25. 4. 2016</w:t>
      </w:r>
    </w:p>
    <w:p>
      <w:r>
        <w:t>Forma: Rozsudok</w:t>
      </w:r>
    </w:p>
    <w:p>
      <w:r>
        <w:t>Oblasť práva: Správne právo</w:t>
      </w:r>
    </w:p>
    <w:p>
      <w:pPr>
        <w:pStyle w:val="Heading2"/>
      </w:pPr>
      <w:r>
        <w:t>Text rozhodnutia</w:t>
      </w:r>
    </w:p>
    <w:p>
      <w:r>
        <w:t>Súd: Krajský súd Žilina Spisová značka: 20S/147/2013 Identifikačné číslo súdneho spisu: 5013201110 Dátum vydania rozhodnutia: 26. 04. 2016 Meno a priezvisko sudcu, VSÚ: JUDr. Jana Martinčeková ECLI: ECLI:SK:KSZA:2016:5013201110.2 ROZSUDOK V MENE SLOVENSKEJ REPUBLIKY Krajský súd v Žiline, v senáte zloženom z predsedníčky senátu JUDr. Jany Martinčekovej, členov senátu JUDr. Eriky Čanádyovej a Mgr. Nory Tomkovej, v právnej veci žalobcu: T E S L A Liptovský Hrádok, a.s., so sídlom Pálenica 53/79, Liptovský Hrádok, IČO: 00 009 687, právne zastúpená advokátskou kanceláriou JANČI &amp; Partners s.r.o., so sídlom Garbiarska 695, Liptovský Mikuláš, proti žalovanému: Finančné riaditeľstvo Slovenskej republiky, so sídlom Lazovná 63, Banská Bystrica, v konaní o preskúmanie rozhodnutia žalovaného č.k. 1100308/1/470348/2013 zo dňa 02.10.2013, takto jednomyseľne r o z h o d o l : Krajský súd žalobu z a m i e t a. Žalobcovi náhradu trov konania n e p r i z n á v a. o d ô v o d n e n i e : Prvostupňovým rozhodnutím č.k. 9515401/5/2854100/2013 zo dňa 17.06.2013 Daňový úrad Žilina (ďalej len „správca dane“) vydal rozhodnutie, ktorým žalobcovi vyrubil rozdiel dane z pridanej hodnoty za zdaňovacie obdobie október 2009 v sume 134,84 €. V odôvodnení uviedol, že daňový subjekt v rozpore s § 49 ods. 7 zák.č. 222/2004 Z.z. v znení neskorších predpisov odpočítal daň z dokladu č. 92/1774, z faktúry č. 17543 zo dňa 02.10.2009 vo výške 19% sumu 134,84 € za služby súvisiace s nájmom dvoch osobných automobilom Škoda Superb, ev.č. BA 761 TD a Škoda Octavia, ev.č. BA 762 TD. Daňový subjekt mal predmetné automobily prenajaté podľa rámcovej zmluvy pre operatívny nájom motorových vozidiel č. 712 zo dňa 10.01.2008, uzavretej medzi prenajímateľom BUSINESS LEASE SLOVAKIA s.r.o. a žalobcom. Suma bez DPH je na každej faktúre rozčlenená na dve čiastky, a to na čiastku za nájom a čiastku za služby s nájmom súvisiace. Daň z pridanej hodnoty zo samotného nájmu si daňový subjekt neodpočítal. Výška mesačnej platby za prenechanie vozidla do užívania, ako aj za služby súvisiace s týmto poskytované, je uvedená v nájomnej zmluve na základe položiek uvedených v bode 4.2.1. Položky, ktoré nie sú zahrnuté do výšky mesačnej platby a hradí si ich nájomca, sú uvedené v bode 4.2.2. zmluvy. Na faktúrach je v zmysle bodu 4.2.4. mesačná platba rozdelená na časť pokrývajúcu prenechanie vozidla na užívanie a na časť pokrývajúcu s tým súvisiace služby. Cieľom plnenia pre zákazníka pri prenájme motorového vozidla je prenájom ako hlavné plnenie, keď ostatné služby spojené s týmto nájmom, napr. náklady spojené s dodaním vozidla, poistné na povinné zmluvné poistenie, havarijné poistenie, náklady na cestnú daň, na údržbu, pravidelný servis, výmena súčiastok a pneumatík, nemajú určujúci charakter, ale sú len prostriedkom na využitie hlavného plnenia. Správca dane rozhodoval skorším rozhodnutím Daňového úradu Liptovský Mikuláš, a to dodatočným platobným výmerom č. 660/230/67443/2011/Kand zo dňa 30.11.2011 (ďalej len „skoršie prvostupňové rozhodnutie“), ktoré žalovaný potvrdil rozhodnutím č. 1040510/339223/2012/5141 zo dňa 16.03.2012 (ďalej len „skoršie druhostupňové rozhodnutie“), v ktorom zhodne s preskúmavaným rozhodnutím žalovaného a prvostupňového správneho orgánu bola žalobcovi vyrubená daň z pridanej hodnoty. Uvedené rozhodnutia boli predmetom súdneho prieskumu v konaní pred Krajským súdom v Žiline. V tomto konaní krajský súd rozsudkom č.k. 20S/48/2012-39 zo dňa 25.09.2012 skoršie rozhodnutie žalovaného vo veci zrušil a vec vrátil správnemu orgánu na ďalšie konanie (ďalej len „skoršie rozhodnutie súdu“). V skoršom rozsudku krajský súd konštatoval, že nakoľko v predmetnej leasingovej zmluve účastníci nedefinovali charakter služieb, ktoré sú v súvislosti s nájmom poskytované, bude potrebné, aby vo vzťahu k jednotlivým položkám účtovaných služieb správny orgán vykonal dokazovanie a vyslovil záver, či sa jedná o službu, ktorá bezprostredne s užívaním vozidla súvisí a bez ktorej by prevádzka vozidla nemohla byť realizovaná alebo sa jedná o iný druh služby. V zmysle tohto skoršieho rozhodnutia Krajského súdu v Žiline vykonal správca dane dokazovanie, a to vypočutím svedka Ing. L. P.. Poukázal na zápisnicu o ústnom pojednávaní zo dňa 17.05.2013, v ktorej sa svedkyňa vyjadrila k predmetu konania a uviedla, že predmetné faktúry boli vystavené v súlade s dohodnutými zmluvnými podmienkami, z uvedených článkov predmetnej rámcovej zmluvy vyplýva, že mesačná platba je celok, ktorý je rozdelený tak, ako je uvedené v jej ďalších ustanoveniach a ďalej konštatovala, že: ad 1) Predmetné faktúry boli vystavené v súlade s dohodnutými zmluvnými podmienkami. ad 2) Z uvedených článkov predmetnej rámcovej zmluvy (Ďalej RZ) vyplýva, že mesačná platba tvorí celok, ktorý je rozdelený na časti, tak ako je zmluve uvedené v jej ďalších ustanoveniach. ad 3) K otázke charakteru služieb sa splnomocnená zástupkyňa prenajímateľa uviedla, že všetky položky mesačnej platby dohodnuté v zmluve súvisia s prenájmom, avšak niektoré z nich môžu byť poskytované aj samostatne. ad 4) Spoločnosť BUSINESS LEASE SLOVAKIA s.r.o. rozdelila položky mesačnej platby v zmysle článku 14.5, kde nájomca prejavil vôľu rozdeliť splátku stanoveným spôsobom pri podpise rámcovej zmluvy. Z uvedeného vyplýva, že mesačná platbu možno rozdeliť, na základe požiadavky nájomcu. Mesačná platba bola v zmysle podmienok rozdelená tak ako sa zmluvné strany dohodli. Pojem nerozdeliteľná znamená, že mesačnú platbu tvoria tie položky, ktoré boli v zmysle zmluvnej dokumentácie charakterizované, a teda pojem mesačná platba je jasne charakterizovaný. ad 5) Služby fakturované na faktúre ako súčasť celkovej výšky mesačnej platby za leasing s nájmom súvisia, ale niektoré z nich môžu mať aj samostatný prevádzkový charakter. ad 6) Bod 14.4. týkajúci sa zodpovednosti prenajímateľa za škodu spôsobenú nesprávnym vystavením faktúry, a to rozdelením mesačnej platby na časť pokrývajúcu platbu za prenechanie vozidla na užívanie a časť pokrývajúcu platbu za služby súvisiace s prenechaním vozidla do užívania na základe požiadavky nájomcu bol pridaný pre prípadné možné spory, ktoré by vznikli v súvislosti s nesprávne vypočítanou DPH resp. v súvislosti s požiadavkou rozdelenia mesačnej platby. Nevedela sa vyjadriť k tomu, či išlo v čase uzavretia uvedenej zmluvy o štandardný bod v iných rámcových zmluvách. ad 7) Keďže požiadavka o rozdelení mesačných platieb bola špecifikovaná v čase uzavretia rámcovej zmluvy, spoločnosť BUSINESS LEASE SLOVAKIA s.r.o. predpokladala, že nájomca otázku rozdelenia prekonzultoval, tak ako to uvádza bod. 14.4. ad 8) Spoločnosť BUSINESS LEASE SLOVAKIA s.r.o. predkladá podrobné Rozpisy fakturovaných položiek „nájom" a „služby" TESLA Liptovský Hrádok pre obe vozidlá za obdobie január - december 2009. Správca dane konštatoval, že pre správne posúdenie balíka služieb je teda dôležité určiť, či ho možno považovať za jednu transakciu alebo je pre účely DPH potrebné balík rozdeliť na viaceré služby. ESD určil, že balík služieb je možné považovať za jednu transakciu, ak jeden druh služby v balíku je hlavný - podstatný, zatiaľ čo druhý typ služby je skôr doplnkový -pomocný. Služba je doplnková v tom prípade, ak jej poskytnutie nepredstavuje pre klienta podstatnú požiadavku. Jej poskytnutie nie je pre klienta cieľom, ale skôr prostriedkom pre využívanie hlavného plnenia poskytovateľa za lepších podmienok. To znamená, že doplnková služba sama osebe by pre klienta nemala význam, ten má len v spojení s hlavnou službou. V tejto súvislosti konštatoval správca dane, že v predmetnej rámcovej zmluve a predmetných nájomných zmluvách uzavretých medzi prenajímateľom BUSINESS LEASE SLOVAKIA s. r.o. a nájomcom T E S L A Liptovský Hrádok a.s. je jednoznačne stanovené, že prenajímateľ poskytuje nájomcovi nájom motorových vozidiel a s tým súvisiace služby (čl. 1.3). Nájomca je ako protihodnotu povinný prenajímateľovi zaplatiť celkovú mesačnú platbu, ktorou sa rozumie platba za prenechanie vozidla na užívanie a poskytovanie s tým súvisiacich služieb. Rozdelenie mesačnej platby na časti nemá vplyv na plnenie povinností súvisiacich s mesačnou platbou. Obe časti mesačnej platby tvoria spolu a nerozdeliteľne mesačnú platbu. Čo sa týka účinku skutočnosti, že niektoré služby by v zásade mohli poskytnúť tretie osoby, uviedol, že existencia takejto možnosti nie je sama osebe určujúca. Z judikatúry Súdneho dvora vyplýva možnosť, aby boli časti jediného plnenia za iných okolností poskytnuté oddelene, vyplýva z koncepcie jediného zloženého plnenia. Predmetná rámcová zmluva jasne stanovuje, ktoré konkrétne služby (všetky položky a) až 1)) tvoria mesačnú platbu, a teda, že všetky tieto služby budú jednoznačne poskytované prenajímateľom BUSINESS LEASE SLOVAKIA s.r.o., čím je v predmetnom nájme vylúčené ich poskytnutie iným dodávateľom resp. zabezpečenie si uvedených služieb samotným nájomcom T E S L A Liptovský Hrádok a.s.. V zmysle predmetnej rámcovej zmluvy a príslušných nájomných zmlúv služby v súvislosti s nájmom poskytované prenajímateľom BUSINESS LEASE SLOVAKIA s.r.o. sú s nájmom tak úzko prepojené, že tvoria objektívne jedno ekonomické plnenie ktorého rozčlenenie by bolo neprirodzené. Plnenie pozostávajúce z jediného plnenia nesmie byť umelo členené, aby sa nezmenila funkčnosť systému DPH, pretože na takéto vedľajšie plnenia sa vzťahuje rovnaký daňový režim ako na hlavné plnenie. Podľa správcu dane je dôležité hľadať charakteristické prvky predmetného plnenia preto, aby sa určilo, či prenajímateľ odovzdá svojmu nájomcovi viacero hlavných rôznych plnení alebo jediné plnenie. Konštatoval, že predmetný nájom a s ním súvisiace konkrétne služby jednoznačne a nepochybne úzko súvisia, pretože každá jedna z predmetných s nájmom súvisiacich služieb (položky d) až 1)) je v zmysle konkrétnej RZ č. A712 naviazaná na konkrétne prenajaté vozidlo v zmysle konkrétnych nájomných zmlúv č. 5568/2/2 a 5651/1/3 a v zmysle záväzných podmienok tak ako sa na nich zmluvné strany dohodli. Hlavným cieľom nájmu vozidiel nájomcom T E S L A Liptovský Hrádok a.s. neboli služby s nájmom spojené, ale nájom samotný, pretože ani jedna zo služieb - položky d) až 1) by samostatne pre nájomcu nemali význam, pretože ten mali len v spojení s hlavnou službou nájmom. Služby - položky d) až 1) neboli pre T E S L A Liptovský Hrádok a.s. cieľom, ale len prostriedkom pre využívanie prenajatých vozidiel od BUSINESS LEASE SLOVAKIA s.r.o. za lepších podmienok. Prenajímateľ BUSINESS LEASE SLOVAKIA s.r.o. odovzdal nájomcovi T E S L A Liptovský Hrádok a.s. jediné plnenie - operatívny nájom motorových vozidiel riadne vymedzený a podrobne špecifikovaný v jedinej rámcovej zmluve č. A712 a v konkrétnych nájomných zmluvách pre vozidlo ŠKODA SUPERB, EČV: BA761TD a č. 5651/1/3 a pre vozidlo ŠKODA OCTAVIA, EČV: BA762TD. Poukázal na bod 14.5 RZ, v ktorom sa uvádza, že Zmluvné strany sa dohodli, že rozdelenie mesačných platieb v zmysle článku 4.2.4 RZ (OBE ČASTI MESAČNEJ PLATBY TVORIA SPOLU A NEROZDELITEĽNE MESAČNÚ PLATBU. ROZDELENIE MESAČNEJ PLATBY NA ČASTI NEMÁ VPLYV NA PLNENIE POVINNOSTÍ SÚVISIACICH S MESAČNOU PLATBOU.) sa má realizovať nasledovne: katalógová cena náklady spojené s dodaním vozidla kalkulovaná amortizácia Položky a) až c) sú určené, že v príslušnej faktúre majú byť uvedené v časti Nájom. poistné na povinné zmluvné poistenie (zákonné) poistné na havarijné poistenie úrazové poistenie prepravovaných osôb náklady na cestnú daň, koncesionárske poplatky h) úroková miera počas obdobia nájmu (úrok) i) správny poplatok (poplatok za správu) j) náklady na údržbu, pravidelný servis/opravy podľa pokynov výrobcu, výmenu oleja, údržbu ako aj výmenu súčiastok a pneumatík, ak je to potrebné vzhľadom na bežný spôsob používania vozidla k) predplatné na náhradné vozidlo 1) asistenčná služba (služba cestnej asistencie). Položky d) až 1) sú určené, že v príslušnej faktúre majú byť uvedené v časti Služby. V jednotlivých predmetných kalkuláciách a nájomných zmluvách je uvedené Leasingová splátka zahŕňa nasledovné položky: Odpisy, úrok a zľava (zahrnuté) -položky a),b),c),h) Poistenie (zahrnuté)- položky d),e),f) Dane a poplatky (zahrnuté) - položka g) Údržba, opravy a pneumatiky (zahrnuté) - položka j) Cestná asistencia (zahrnuté) - položka 1) Správny poplatok (zahrnuté) - položka i) Platba za náhradné vozidlo (666,99 Sk + 416,30 Sk, t.j. 35,96 EUR) - položka k) V konkrétnych kalkuláciách a konkrétnych nájomných zmluvách č. 5568/2/2 a 5651/1/3 je jasne stanovené, že celkovú mesačnú splátku tvoria všetky položky a) až 1), bez akéhokoľvek rozdielu a rozdelenia na nejaké časti. Rozdelenie mesačnej platby určenej v konkrétnych NZ bolo stanovené len v bode 4.2.4., a to na základe písomnej požiadavky nájomcu a len ako možnosť rozdelenia vo faktúre. V druhom odseku bodu 4.2.4. je však jasne stanovené, že - Obe časti mesačnej platby tvoria spolu a nerozdeliteľne mesačnú platbu. Vyjadrenie prenajímateľa - spoločnosť BUSINESS LEASE SLOVAKIA s.r.o., že niektoré z položiek d) až 1) môžu byť poskytované aj samostatne resp. môžu mať samostatný prevádzkový charakter resp. by mať mohli nemá v tomto konkrétnom prípade žiadny význam, pretože v zmysle predmetnej rámcovej zmluvy a predmetných nájomných zmlúv ho v skutočnosti nemali a v zmysle zákonných povinností prenajímateľa ani mať nemohli (§ 22 ods. 2 zákona č. 222/2004 Z. z. o dani z pridanej hodnoty v znení neskorších predpisov, ďalej len zákona o DPH). Čiastka za služby súvisiace s prenájmom bola dohodnutá v nájomnej zmluve a fakturovaná mesačne vo vopred dohodnutej výške. Jednalo sa o náklady prenajímateľa vynaložené v súvislosti s prenájmom predmetných vozidiel nájomcovi, ktoré boli všetky vopred zmluvne dohodnuté a zahrnuté (všetky položky a) až 1) z bodu 4.2.1 RZ) do celkovej mesačnej splátky. Tieto náklady bol prenajímateľ povinný zahrnúť do základu dane za nájom práve v zmysle § 22 ods. 1 a 2 zákona o DPH. Záver, že všetky položky d) až 1) označené len na predmetných faktúrach ako služby v súvislosti s nájmom poskytované tvoria objektívne jedno ekonomické plnenie potvrdzuje analýza jednotlivých položiek d) až 1): 1. Položky - d) poistné na povinné zmluvné poistenie (zákonné), poistné na havarijné poistenie, úrazové poistenie prepravovaných osôb, náklady na cestnú daň, koncesionárske poplatky Správca dane uviedol, že úvaha o ich samostatnosti je irelevantná, pretože v tom prípade by ich musel prenajímateľ fakturovať v zmysle ich charakteru ako oslobodené - bez dane, a nájomca by si z nich nemohol uplatňovať žiadnu daň. Do celkovej mesačnej platby zahrnuté boli, a teda bez akýchkoľvek pochýb s týmto konkrétnym nájmom súvisia. 2. Položky - h) úroková miera počas obdobia nájmu (úrok), i) správny poplatok (poplatok za správu) s nájmom konkrétnych osobných motorových vozidiel súvisia bez akýchkoľvek pochybností. Položka h) je absolútne neoddeliteľná od predmetného nájmu, položka i) je poplatkom za náklady prenajímateľa v súvislosti s týmto predmetným nájmom a bez vzniku tohto nájmu by nevznikli prenajímateľovi žiadne poplatky za správu konkrétneho nájmu. 3. Položky- k) predplatné na náhradné vozidlo 1) asistenčná služba (služba cestnej asistencie) by možno mohli byť považované za samostatné, ale to len výhradne z pohľadu toho, že nájomca sa môže rozhodnúť, či mu tieto majú byť poskytované alebo nie. V zmysle konkrétnej RZ sa nájomca T E S L A Liptovský Hrádok a.s. rozhodol, že mu majú byť poskytované prenajímateľom BUSINESS LEASE SLOVAKIA s.r.o., do celkovej mesačnej platby zahrnuté boli, a teda s týmto konkrétnym nájmom sú nepochybne službami súvisiacimi. 4. Položka - j) náklady na údržbu, pravidelný servis/opravy podľa pokynov výrobcu, výmenu oleja, údržbu ako aj výmenu súčiastok a pneumatík, ak je to potrebné vzhľadom na bežný spôsob používania vozidla. Vychádzajúc z podstaty operatívneho leasingu, že prenajímateľ je po celú dobu prenájmu vlastníkom predmetných vozidiel, tak správca dane mal za to, že uvedená položka by za samostatnú nemohla byť považovaná, pretože leasingová spoločnosť po ukončení operatívneho prenájmu tieto vozidla predáva a je logicky vylúčené, že by sa ako majiteľ predmetných vozidiel vzdala svojho vplyvu na dodržiavanie opráv a údržby vozidiel podľa inštrukcií výrobcu vozidla, čo je zdôraznené aj v samotnej RZ v či. VI - Opravy a údržba vozidla. V zmysle tejto konkrétnej RZ táto položka do celkovej mesačnej platby bola jednoznačne zahrnutá, a teda bez akýchkoľvek pochýb s týmto konkrétnym nájmom súvisí. Žiadna z jasne špecifikovaných položiek d) a 1) nemohla vzniknúť (nemohla byť prenajímateľom BUSINESS LEASE SLOVAKIA s.r.o. poskytnutá nájomcovi T E S L A Liptovský Hrádok a.s.) bez konkrétneho nájmu konkrétnych osobných motorových vozidiel ŠKODA SUPERB, EČV: BA761TD a ŠKODA OCTAVIA, EČV: BA762TD, a preto správca dane po vykonanom dokazovaní vyslovil názor, že všetky položky d) až 1) s užívaním týchto konkrétnych osobných motorových vozidiel súvisia. Správca dane ďalej uviedol, že samotný daňový subjekt medzi služby, bez ktorých by podľa jeho názoru mohla byť prevádzka osobných motorových vozidiel realizovaná, pri ústnom pojednávaní č. 9515401/5/2446939/2013 zo dňa 04.06.2012 neuvádza položku h) úroková miera, ktorá však do časti služby s nájmom súvisiace bola v zmysle rámcovej zmluvy č. A712 zaradená, tak ako aj položky d), e), í), g), h), i), j), k), 1) a DPH z nej bola daňovým subjektom uplatňovaná v rozpore s § 49 ods. 7 v nadväznosti na § 22 ods. 1 a 2 zákona č. 222/2004 Z. z. v znení neskorších predpisov, tak ako aj DPH z položiek d), e), f), g), h), i), j), k), 1). Správca dane konštatoval, cenou plnenia nájmu osobného vozidla je celková fakturovaná cena - vrátane DPH. Platiteľ mal teda postupovať pri odpočítaní dane podľa § 49 ods. 7 písm. a) Zákona o DPH. Na odvolanie žalobcu vo veci rozhodovalo Finančné riaditeľstvo SR (ďalej len „žalovaný“) rozhodnutím č.k. 1100308/1/470348/2013 zo dňa 02.10.2013, ktorým prvostupňové rozhodnutie potvrdilo. V odôvodnení žalovaný uviedol, že čo sa týka odpočítania DPH za služby spojené s nájmom motorových vozidiel, súčasťou ceny za poskytnutú služby, okrem nájmu, boli aj položky podľa bodu 4.2.1. rámcovej zmluvy, ku ktorej poskytovateľ služby - leasingová spoločnosť uplatnila daň. Podľa § 22 ods. 1 Zákona o DPH základom dane je všetko, čo tvorí protihodnotu, ktorú dodávateľ prijal alebo má prijať od príjemcu plnenia alebo inej osoby za dodanie tovaru alebo služby. Aj keď v Zákone o DPH nie je definované zložené plnenie, práve z cit.ust. vyplýva, čo je cenou za takto poskytované plnenie. V danom prípade takýmto plnením bolo, okrem ceny nájmu, aj cena za jednotlivé služby podľa položky 4.2.1. rámcovej zmluvy. Tieto služby predstavujú plnenie úzko súvisiace s nájmom motorových vozidiel, na ktoré sa vzťahuje daňový režim hlavného plnenia. Poskytnutie týchto služieb bez nájmu motorových vozidiel by nemalo opodstatnenie. Žalovaný konštatoval, že veľmi dôležitým faktom je skutočnosť, že sa jednalo o operatívny prenájom, počas ktorého je po celú dobu prenájmu majiteľom vozidiel prenajímateľ - BUSINESS LEASE SLOVAKIA s.r.o., z čoho vyplýva nespochybniteľná skutočnosť, že položky d) až 1) nemohli byť ani hypoteticky poskytnuté resp. zabezpečené nikým iným ako majiteľom vozidla, teda prenajímateľom. Jediná hypotetická možnosť by bola, ktoré konkrétne položky prenajímateľ poskytne, čo v danom prípade jasne vyplýva z riadne zmluvne dojednanej rámcovej zmluvy. Vychádzajúc z podstaty operatívneho leasingu, že prenajímateľ je po celú dobu prenájmu vlastníkom predmetných vozidiel, tak žalovaný mal za to, že ani len položka j) by za samostatnú nemohla byť považovaná, pretože leasingová spoločnosť po ukončení operatívneho prenájmu tieto vozidla predáva a je logicky vylúčené, že by sa majiteľ predmetných vozidiel vzdal svojho vplyvu na dodržiavanie servisných opráv a údržby vozidiel podľa inštrukcií výrobcu vozidla, čo je zdôraznené aj v samotnej rámcovej zmluvy v či. VI - Opravy a údržba vozidla. V zmysle tejto konkrétnej rámcovej zmluvy do celkovej mesačnej platby boli jednoznačne zahrnuté všetky položky d) až 1), a teda bez akýchkoľvek pochýb s týmto konkrétnym nájmom súvisia. Uviedol, že tvrdenie daňového subjektu, že správca dane nevykonal dokazovanie tak, ako ho zaviazal krajský súd, keď mal preveriť, či sa jedná o službu, ktorá bezprostredne s užívaním vozidla súvisí a bez ktorej by prevádzka vozidla by nemohla byť realizovaná, nie je dôvodné, pretože dôkazom, že správca dane súdom a odvolacím orgánom dokazovanie v požadovanom rozsahu vykonal, je uskutočnenie svedeckej výpovede zo dňa 17.05.2013 a získanie nového dôkazu potvrdzujúceho názor správcu dane - podrobné rozpisy, ktorými boli jasne a vyčerpávajúco vysvetlené položky tvoriace časť „SLUŽBY". Konštatoval, že na základe dostatočného zistenia skutkového stavu - vyjadrením prenajímateľa BUSINESS LEASE SLOVAKIA s.r.o. a predovšetkým ozrejmením špecifikácie položiek, ktoré tvoria časť „SLUŽBY" uvedených vo faktúre mal správca dane za preukázané, že položky d) až 1) s užívaním konkrétnych osobných motorových vozidiel súvisia, a že nejedná sa o žiadny iný druh služieb resp. o žiadne iné služby, ktoré by s nájmom konkrétnych vozidiel nesúviseli. Proti tomuto rozhodnutiu žalovaného žalobca podal v zákonnej lehote žalobu. Tvrdil, že čo sa týka neuznania odpočtu DPH z faktúry zo dňa 02.10.2009 ohľadne platieb za prenájom motorových vozidiel Škoda Superb a Škoda Octavia, napriek dôvodom uvádzaným v skoršom rozsudku Krajského súdu v Žiline vydanom v konaní 20S/48/2012, správca dane a žalovaný nevykonali dostatočné zistenie skutkového stavu za účelom riadneho zistenia skutočností, na ktoré poukázal súd. Ich rozhodnutie navyše vychádza z nesprávneho právneho posúdenia. Správca dane vykonal u žalobcu daňovú kontrolu za zdaňovacie obdobie január - december 2009, výsledku ktorej vyhotovil protokol zo dňa 31.10.2011 č. 660/320/61669/2011/And v znení jeho dodatku zo dňa 22.11.2011, ktorý prerokoval so žalobcom dňa 24.11.2011. Kontrolou za uvedené zdaňovacie obdobie správca dane zistil, že žalobca v rozpore s ust. § 49 ods. 7 v nadväznosti na § 22 ods. 1 a 2 v tom čase platného zákona číslo 222/2004 Z. z. v znení neskorších predpisov (ďalej len „zákon o DPH") uplatnil nárok na odpočítanie dane z došlej faktúry číslo 17543 zo dňa 02.10.2009 za služby súvisiace s nájmom dvoch osobných automobilov Škoda SUPERB, EČV: BA761TD a Škoda OCTAVIA EČV: BA762TD od dodávateľa BUSINESS LEASE SLOVAKIA s.r.o., Bratislava. Žalobca napadol rozhodnutie žalovaného, keď správca dane pri posudzovaní oprávneností odpočtu DPH neuznal odpočet DPH pri výdavkoch týkajúcich sa nakupovaných služieb: úrazové poistenie pasažierov, cestná daň, diaľničná známka, poplatok za správu, náklady na údržbu, opravy a pneumatiky, predplatné na náhradné vozidlo a služba cestnej asistencie, ročné prehliadky vozidla s tvrdením, že uvedené služby nemajú určujúci charakter, ale sú len prostriedkom na využitie hlavného plnenia. Žalobca z dôvodu zníženia nákladov na administráciu vlastných vozidiel si zabezpečil operatívny prenájom vozidiel od spoločnosti Business Lease Slovakia, s.r.o., kde okrem prenájmu vozidla požadoval od tejto spoločnosti zabezpečenie aj iných služieb týkajúcich sa prevádzkovania vozidla. Medzi tieto služby patrili služby typu: úrazové poistenie pasažierov, cestná daň, diaľničná známka, poplatok za správu, náklady na údržbu, opravy a pneumatiky, predplatné na náhradné vozidlo a služba cestnej asistencie, ročné prehliadky vozidla (ďalej len „posudzované služby“). Všetky tieto samostatné prevádzkové služby boli fakturované jednou čiastkou s prislúchajúcou DPH a fakturačne neboli vykazované spolu so samotným prenájmom vozidla, ktorý bol fakturovaný samostatne aj s prislúchajúcou DPH. Správca dane vo svojom prvom protokole nesprávne uviedol, že v tejto fakturácii sú náklady spojené s dodaním vozidla a jeho doplnkov, odpisy a úroky. V prípade takýchto položiek súhlasíme, že by si žalobca nemohol, v zmysle vtedy platného zákona, uplatňovať nárok na odpočet DPH. Táto skutočnosť však nenastala. Uvedené služby podľa názoru žalobcu, ako aj viacerých daňových poradcov zapadajú medzi služby s priamo určujúcim a samostatným charakterom, nakoľko sa jedná o služby, ktoré sú len prevádzkového charakteru, sú oddelené od prenájmu a priamo s ním nesúvisia. Štandardným spôsobom je zabezpečenie týchto služieb buď vlastnými prostriedkami, alebo formou subdodávok od vybraného poskytovateľa, ktorý je často krát aj v úlohe prenajímateľa predmetného vozidla. Pri zabezpečovaní daných služieb prenajímateľom môže byť súčasťou služby aj nákup PHM na palivové karty prenajímateľa, ktorý na základe mesačného čerpania PHM fakturuje výdavky v jednej položke spolu aj so službami úrazové poistenie pasažierov, cestná daň, diaľničná známka, poplatok za správu, náklady na údržbu, opravy a pneumatiky, predplatné na náhradné vozidlo a služba cestnej asistencie, ročné prehliadky vozidla. Pri zachovaní logiky posudzovania správnosti odpočtu DPH správcom dane, by ani v danom prípade rovnako u výdavkov v rámci pohonných hmôt, nebol nárok na odpočet DPH, s čím sa hlboko nestotožňujeme. Pri zabezpečovaní daných služieb priamo nájomcom vozidla ako sú nákup napr.: PHM, náklady na údržbu, opravy a pneumatiky, ročné prehliadky vozidla by správca dane nenamietal odpočet DPH, čo je v rozpore s logikou princípu rovnosti nárokovania DPH uvedenou v protokole. V tomto prípade pri čerpaní PHM žalovaný uvádza, že je nárok na odpočet DPH. Zároveň žalovaný nenamietal kúpu vody do ostrekovačov pre predmetné vozidlá. Toto potvrdzuje fakt, že žalobca mal nárok na odpočet DPH pri prevádzkových nákladoch ako je náklady na údržbu, opravy a pneumatiky, predplatné na náhradné vozidlo a služba cestnej asistencie, ročné prehliadky vozidla a iné spomenuté prevádzkové náklady. Nakoľko žalobca z dôvodu zjednodušenia administrácie, ohľadom predmetných vozidiel, požadoval, aby spoločnosť Business Lease Slovakia zabezpečovala tieto služby, tak nevznikol zákonný dôvod na posúdenie týchto prevádzkových nákladov ako súčasť prenájmu, ale mal sa posudzovať ako samostatná služba so samostatným prevádzkovým charakterom, kde ie nárok na odpočet DPH. Je vždy len na zvážení nájomcu, či si tieto služby bude vykonávať sám, alebo si ich zabezpečí subdodávateľským spôsobom, pričom musí byť zachovaný rovnaký princíp posudzovania oprávnenosti odpočtu DPH, čo je priamo potvrdené aj v Rozsudku Európskeho súdneho dvoru C-408/98. Žalovaný pri zisťovaní nárokovateľnosti odpočtu uvádza, že poskytnuté služby nemajú význam bez prenájmu vozidiel. S uvedeným tvrdením sa žalobca nestotožnil. Uviedol, že ani kúpa pneumatík, PHM, vody do ostrekovača, opravy vozidla a všetky ostatné veci a služby súvisiace s prevádzkou vozidla nemá význam obstarať, ak nie je obstarané vozidlo. Nikto si uvedené služby neobstará, lebo sa bezprostredne viažu k vozidlu bez ktorého prítomnosti nemajú význam. Žalovaný ale neodpovedá na otázku Krajského súdu v Žiline, ktorý poveril správcu dane zistiť, či prevádzka vozidla môže byť realizovaná bez týchto služieb. V prípade logického odpovedania na túto otázku, by správca dane musel dospieť k záveru, že prevádzka vozidla môže byť a je realizovateľná bez týchto služieb od Business Lease Slovakia. Tieto služby sa dajú štandardne zaobstarať vlastnými prostriedkami alebo od iných spoločností poskytujúcimi služby rovnakého charakteru. Pre posúdenie konkrétnej situácie a vyvolanie záverov o možnosti alebo nemožnosti odpočtu DPH z daných služieb, je nutné vychádzať z relevantného rozhodnutia Súdneho dvoru ES, ktorý sa opieral o to, čo je účelom a zámerom služby, aký je cieľ oslobodenia od dane a či služba tomuto cieľu zodpovedá úplne alebo čiastočne. V prípade C-353/85 Komisia proti Spojenému kráľovstvu Veľkej Británie a Severného Írska rozhodla, že ide o dve odlišné plnenia a odlišné zdanenia. Predmetom sporu bolo posúdenie postupu členského štátu pri definovaní úzkeho vzťahu k službe zdravotnej starostlivosti. Rovnako v prípade kliniky, kde je možné priplatiť si za lepšiu izbu, sa rozhodovalo, či ide o plnenie úzko spojené so zdravotnou starostlivosťou (spojené veci C-394/04 a C-395/04 Diagnostiko &amp; Therapeftiko Kentro Athinon-Ygeia AE). Súdny dvor ES však rozhodol, že poskytovanie služieb, ktoré prispievajú k zvýšeniu komfortu a pohode hospitalizovaných osôb, vo všeobecnosti nepatrí pod oslobodenie stanovené v článku 13 A ods. 1 písm. b) šiestej smernice. O iný prípad ide len vtedy, ak sú tieto služby nevyhnutné na dosiahnutie terapeutických cieľov služieb nemocničnej a lekárskej starostlivosti, v rámci ktorých boli poskytované. V prípade, že žalobca by si dané služby zabezpečoval od iného subjektu a nie od Business Lease, tak správca dane by nenamietal ich odpočet. V prípade správnosti názoru žalovaného a uplatnenia jeho logiky v danom prípade, by vznikol veľmi nebezpečný precedens platiaci len v SR, kde by bol zákaz odpočtu nároku DPH pre všetkých autoservisoch a všetkých nákupoch, ktoré sa týkajú prevádzkových nákladov vozidiel, kde sa mohol uplatniť nárok na odpočet DPH. Ustanovenie § 22 zákona o DPH, na ktoré sa odvoláva správca dane, sa vzťahujú len na náklady a súvisiace služby, ktoré zvyšujú obstarávaciu hodnotu prenajatej alebo kúpenej veci a nie na služby súvisiace s prevádzkou veci samotnej. Na základe uvedeného žalobca mal za žo, že rozhodnutie a postup žalovaného je v rozpore so zákonom, resp. je nezákonné a žalobca bol takýmto rozhodnutím žalovaného ukrátený na svojich právach, resp. bol poškodený. Rozhodnutie správneho orgánu vychádza z nesprávneho právneho posúdenia veci a zistenie skutkového stavu, z ktorého vychádza rozhodnutie je nesprávne a v rozpore s obsahom spisov, pričom takéto zistenie skutkového stavu je nedostatočné na posúdenie veci. Navrhol, aby krajský súd rozhodnutie žalovaného zrušil a vec mu vrátil na ďalšie konanie. Žalovaný sa k žalobe vyjadril podaním zo dňa 24.01.2014. Zotrval na skutkových zisteniach a právnych záveroch uvedených v napadnutom rozhodnutí a žiadal žalobu zamietnuť a žalobcovi náhradu trov konania nepriznať. Krajský súd skorším rozsudkom 20S/147/2013-55 zo dňa 02. júna 2014 žalobný návrh zamietol. Proti tomuto podal riadne a včas odvolanie žalobca. Následne Najvyšší súd slovenskej republiky uznesením 3Sžf/77/2014 zo dňa 6. októbra 2015 skorší rozsudok krajského súdu zrušil a vec vrátil krajskému súdu na ďalšie konanie. V dôvodoch rozhodnutia poukázal, že v prejednávanej veci podstata sporu spočíva v inej právnej otázke, nemajúcej rovnaký právny a ani argumentačný základ určený rozsudkami SD, ktoré sa od prípadu k prípadu vo všeobecnosti týkajú určenia režimu zdanenia rôznych služieb a dodávok tovaru pre prípad, keď vo vzťah k hlavnej ekonomickej transakcii tvoria jeho súčasť ako vedľajšie plnenia, resp. ako zdaňovať služby podliehajúce rôznym režimom zdanenia v prípade, ak tieto tvoria jedno ekonomické plnenie. Avšak v tejto veci je podstatou sporu a kľúčovou otázka, či má žalobca nárok na odpočet DPH zaplatenej aj za služby poskytnuté prenajímateľom v rámci operatívneho leasingu motorových vozidiel, pričom určujúce hlavné plnenie - nájom motorových vozidiel je zdaniteľným plnením rovnako, ako aj na základe rámcovej zmluvy poskytované súvisiace služby. Vzhľadom k tomu, že na základe predmetnej rámcovej zmluvy o operatívnom leasingu nemalo dôjsť k prevodu vlastníckeho práva k predmetu nájmu pri zaplatení poslednej splátky, je nájom motorových vozidiel podľa zákona o DPH v znení účinnom do 31.12.2009 posudzovaný ako služba (§ 9 ods. 1 písm. b) v spojení s § 8 ods. 1 písm. c) zákona o DPH) podliehajúca zdaneniu (§ 2 ods. 1 písm. b) zákona o DPH), pričom v zmysle taxatívnych ustanovení § 28 až § 48a zákona o DPH táto služba nebola oslobodená od DPH. V tomto ohľade nájom motorových vozidiel ako hlavné zmluvné plnenie podliehal 19% dani z pridanej hodnoty, rovnako ako služba určená pod položkou j) - údržba a pravidelný servis prenajatých motorových vozidiel. Možno teda konštatovať, že obe služby podliehali rovnakému daňovému režimu určenia DPH. Nájom motorových vozidiel nebol oslobodený od platenia DPH, ale podľa ustanovenia § 49 ods. 7 písm. a) zákona o DPH si žalobca ako platiteľ DPH nemohol uplatniť odpočítanie tejto nepriamej dane zaplatenej inému platiteľovi, hoci toto ním prijaté plnenie bolo použité na jeho dodávky tovarov a služieb v postavení platiteľa. Z uvedeného vyplýva, že toto zákonné obmedzenie bolo vyjadrením vôle zákonodarcu ponechať podnikateľa ako príjemcu uvedenej služby vo vzťahu k štátnemu rozpočtu v pozícii konečného spotrebiteľa. Rovnako sa napríklad vzťahuje zákaz odpočítať DPH zaplatenú na vstupe pri kúpe tovarov a služieb na účely pohostenia a zábavy (§ 49 ods. 7 písm. c) zákona o DPH). Keďže v preskúmavanom prípade ide o posudzovanie splnenia podmienok na nepriznanie nároku na odpočet zaplatenej dane z pridanej hodnoty, ktorý vyplýva z taxatívne určených výnimiek stanovených v § 49 ods. 7 zákona o DPH a nie o posudzovanie režimu zdanenia viacerých služieb, bolo namieste, aby sa súd prvého stupňa zaoberal otázkou prípustnosti rozšírenia zákonom stanoveného zákazu odpočtu DPH o daň zaplatenú za služby súvisiace s hlavným predmetom plnenia, a to s prihliadnutím na zachovanie jednotného systému neutrality DPH a na spôsob tvorby základu dane podľa § 22 ods. 2 zákona o DPH v kontexte konkrétnych posudzovaných zdaniteľných plnení. V tejto súvislosti bude potrebné vyjadriť názor, či je možné princípy uplatňované Súdnym dvorom Európskej únie pri rozhodovaní o otázkach určenia spoločného alebo odlišného spôsobu zdaňovania daňou z pridanej hodnoty pri plneniach podliehajúcich rôznym režimom zdaňovania per analógiám použiť aj pre účely rozšírenia výpočtu zákazu uplatnenia odpočtu DPH zaplatenej za služby dodané v súvislosti s dodaním služby podliehajúcej negatívnej enumerácii podľa § 49 ods. 7 zákona o DPH, predovšetkým s prihliadnutím na cieľ ekonomických operácií a zámer zákona. Krajský súd sa v rámci súdneho prieskumu zákonnosti napadnutého administratívneho rozhodnutia vecnou stránkou vo vyššie naznačených intenciách nezaoberal, preto bude v ďalšom konaní jeho úlohou zodpovedať nastolené otázky a následne rozhodnúť vo veci samej. Odvolací súd napadnutý rozsudok podľa § 221 ods. 1 písm. h) O.s.p. zrušil a vec mu vrátil na ďalšie konanie. Krajský súd po vrátení veci opätovne preskúmal napadnuté rozhodnutie žalovaného a po vykonanom dokazovaní dospel k záveru, že žaloba nie je dôvodná a pri aplikácii § 250j ods. 1 O.s.p. žalobu ako nedôvodnú zamietol. Z obsahu pripojeného správneho spisu súd mal preukázané, že žalobca ako podnikateľ uzavrel s obchodnou spoločnosťou BUSINESS LEASE SLOVAKIA s.r.o., Bratislava (ďalej len leasingová spoločnosť) rámcovú zmluvu pre operatívny nájom motorových vozidiel č. 712 a to dňa 10.01.2008 (ďalej len "leasingová zmluva). Predmetom leasingu bol nájom motorových vozidiel na základe objednávky nájomcu, v ktorej nájomca uvedie požadovaný typ vozidla a jeho výbavu. V konaní nebolo sporné, že faktúra vystaviteľa - leasingovej spoločnosti - odberateľa žalobcu č. 17543 v sume 1725,79 €, z toho DPH 275,55 €, na nájom vo výške 740,57 € a služby vo výške 709,67 €, spolu 1450,24 € bez DPH, sa vzťahuje na nájom vozidiel podľa leasingovej zmluvy. Z obsahu leasingovej zmluvy súd zistil, že účastníci dojednali v článku IV mesačnú platbu, v ktorej vo bode 4.2.1 dohodou určili výšku mesačnej platby za prenechanie vozidla do užívania, ako aj za služby v súvislosti s tým poskytované, na základe položiek, špecifikovaných pod písm. a) až i), ako a) katalógová cena, b) náklady spojené s dodaním vozidla, c) kalkulovaná amortizácia, d) poistné na povinné zmluvné poistenie, e) poistné na havarijné poistenie, f) úrazové poistenie prepravovaných osôb, g) náklady na cestnú daň a koncesionárske poplatky, h) počas obdobia nájmu úroková sadzba, stanovenie úrokovej sadzby na 12-mesačný BRIBOR, plus BLS prirážku, i) správny poplatok, j) náklady za údržbu, pravidelný servis, opravy podľa pokynov výrobcu, výmena oleja, údržba, výmena súčiastok a pneumatík, k) predplatné na náhradné vozidlo, l) náklady za služby poskytnuté v medzinárodnej 24-hodinovej asistenčnej službe. Súčasne v bode 4.2.2 účastníci zmluvy dohodli náklady, ktoré nebudú zahrnuté do výšky mesačnej platby a hradí ich nájomca pod písm. a) umývanie, leštenie a garážovanie vozidla, b) náklady na opravu, náhradné diely, vrátane výmeny pneumatík, ak tieto sú podľa informácie prijímacieho technika spôsobené nešetrným zaobchádzaním s vozidlom zo strany nájomcu, alebo sa nájomca primerane o vozidlo nestará, c) náklady za používanie diaľnic a rýchlostných komunikácií, d) ostatné dane, vzťahujúce sa na vozidlo a jeho používanie spolu s poplatkami a platbami s tým súvisiace, s výnimkou cestnej dane a nákladov spojených s prihlásením vozidla do evidencie motorových vozidiel v súlade s platnou právnou úpravou. S poukazom na článok XII bod 14.5 leasingovej zmluvy, body 4.2.1 a), b), c) boli určené ako nájom, body d) až l) ako služby. Z obsahu preskúmavaného rozhodnutia bolo nesporné, že v predmetnej faktúre dodávateľa - leasingovej spoločnosti bola vyúčtovaná cena za nájom a služby, špecifikovaná v kalkuláciách ohľadne jednotlivých vozidiel, vystavenej leasingovou spoločnosťou zo dňa 14.04.2008 a 15.04.2008, kde leasingová splátka zahŕňala podľa špecifikácie odpisy, úrok a zľavu, poistenie, dane a poplatky, údržba, opravy a pneumatiky, cestná asistencia, správny poplatok. V konaní nebolo sporným, že v predmetnej faktúre vo fakturovanej čiastke bol zahrnutý tak nájom ako aj služby, všetko položky, ktoré sú upravené v bode 4.2.1 (článok IV leasingovej zmluvy). V leasingovej zmluve si účastníci dohodli, že k mesačnej platbe sa účtuje DPH vo výške platnej v čase, keď sa služby vykonali (bod 4.2.3 leasingovej zmluvy) a v leasingovej zmluve (v bode 4.2.4 leasingovej zmluvy) je dohodnuté, že na základe písomnej požiadavky nájomcu možno mesačnú platbu, určenú v leasingovej zmluve, rozdeliť vo faktúre, na časť pokrývajúcu prenechanie vozidla na užívanie a časť pokrývajúcu s tým súvisiace služby. V oddiele XII bode 14.5 leasingovej zmluvy účastníci dohodli rozdelenie mesačných splátok na jednotlivé položky tak, že: položky bodov 4.2.1 písm. a), b), c) majú predstavovať dohodnutý nájom ako časť mesačnej platby (pokrývajúce prenechanie vozidla na užívanie) a položky bodov 4.2.1 pod písm. d) až l) majú byť subsumované do časti mesačnej platby, pokrývajúcej služby súvisiace s prenechaním vozidla na užívanie. Podľa § 247 ods. 1 O.s.p. ustanovení tejto hlavy sa postupuje v prípadoch, v ktorých fyzická alebo právnická osoba tvrdí, že bola na svojich právach ukrátená rozhodnutím a postupom správneho orgánu, a žiada, aby súd preskúmal zákonnosť tohto rozhodnutia a postupu. Podľa § 49 ods. 1 zák.č. 222/2004 Z.z. v znení účinnom do 31.10.2009, právo odpočítať daň z tovaru alebo zo služby vzniká platiteľovi v deň, keď pri tomto tovare alebo službe vznikla daňová povinnosť. Podľa § 49 ods. 2 písm. d) cit.zák., platiteľ môže odpočítať od dane, ktorú je povinný platiť, daň z tovarov a služieb, ktoré použije na dodávky tovarov a služieb ako platiteľ s výnimkou podľa odsekov 3 a 7. Platiteľ môže odpočítať daň, ak je daň zaplatená správcovi dane v tuzemsku pri dovoze tovaru. Podľa § 49 ods. 7 písm. a) cit.zák., platiteľ nemôže odpočítať daň pri kúpe a nájme osobného automobilu; osobným automobilom sa na účely tohto zákona rozumie motorové vozidlo registrované v kategórii M1, 26) Podľa § 19 ods. 2 cit. zákona daňová povinnosť vzniká dňom dodania služby. Podľa § 22 ods. 1 cit.zák., základom dane pri dodaní tovaru alebo služby je všetko, čo tvorí protihodnotu, ktorú dodávateľ prijal alebo má prijať od príjemcu plnenia alebo inej osoby za dodanie tovaru alebo služby, zníženú o daň. Do základu dane sa zahŕňa aj dotácia alebo príspevok, ktorý dodávateľ prijal alebo má prijať k cene tovaru alebo služby. Podľa § 22 ods. 2 písm. a) cit.zák., do základu dane podľa odseku 1 sa zahŕňajú aj iné dane, clá a poplatky vzťahujúce sa na tovar alebo službu, Podľa § 22 ods. 2 písm. b) cit.zák., do základu dane podľa odseku 1 sa zahŕňajú aj súvisiace náklady (výdavky), ako napríklad provízia, náklady na balenie, náklady na prepravu a náklady poistenia požadované dodávateľom od kupujúceho alebo zákazníka. Súd konštatuje, že predmetná leasingová zmluva je operatívnym leasingom, ktorý je rozvinutý najmä v obchodných záväzkových vzťahoch a jeho hlavným ekonomickým účelom je umožniť príjemcovi leasingu (žalobcovi) časovo neobmedzené užívanie, resp. prevádzkovanie ním určenej veci či majetkovej hodnoty za úplatu (v danom prípade žalobcom určených konkrétnych osobných motorových vozidiel). Z ekonomickej podstaty operatívneho leasingu vyplýva, že ide o vzťah, ktorý pojmovo zodpovedá vzťahu nájomnému. Leasingovú zmluvu treba považovať za inominátnu zmluvu, uzavretú v súlade s § 269 ods. 2 Obchodného zákonníka. Treba konštatovať, že leasingové zmluvy majú a môžu mať znaky jednak zmluvy o kúpe prenajatej veci, upravené v § 489 a nasl. Obchodného zákonníka a zmluvy o nájme dopravného prostriedku, upravené v § 630 a nasl. Obchodného zákonníka. V prejednávanej veci sa však jedná o operatívny leasing. Posudzovanú leasingovú zmluvu je potrebné posudzovať aj podľa ust. § 630 zák.č. 513/1991 Zb.. Ako vyplýva z ust. § 269 ods. 2 zák.č. 516/1991 Zb. (Obchodného zákonníka účinného ku dňu 31.12.2010), predmetná leasingová zmluva je inominátnou zmluvou, k jej uzavretiu je potrebné, aby jej účastníci dostatočne určili predmet svojich záväzkov. V prípade operatívneho leasingu podľa názoru krajského súdu, ako aj ustálenej praxe, obsahom leasingovej zmluvy musí byť zrozumiteľné označenie predmetu leasingu, doby leasingu a dojednania o leasingovej splátke tak, aby bola zrejmá jej špecifikácia a spôsoby jej platby, prípadne dohoda o platbám mimo leasingových splátok. Z hľadiska právnej istoty je vhodné, aby účastníci leasingovej zmluvy upravili svoje práva a povinnosti v prípade zodpovednosti za vady predmetu leasingu a tiež dôsledky porušenia rôznych zmluvných povinností. O obsahu leasingovej zmluvy rozhoduje predovšetkým dohoda jej účastníkov. Aj vo vzťahu k jej podstatnej náležitosti - dojednanie výšky leasingovej splátky, ktorá obvykle sa dojednáva ako mesačná platba - mesačná splátka, nie je vôľa účastníkov leasingovej zmluvy pri určovaní výšky a spôsobu určenia leasingovej splátky obmedzená kogentnými ust. Obchodného zákonníka. To znamená, že je na výlučnej vôli účastníkov leasingovej zmluvy, akým spôsobom si leasingovú splátku, obvykle dojednanú vo forme mesačnej splátky, dojednajú nielen čo do výšky, ale čo do jej špecifikácie. Teda je na vôli účastníkov leasingovej zmluvy, ktoré jednotlivé zložky subsumujú do obsahu leasingovej splátky. Súd poukazuje, že pokiaľ je leasingová splátka dojednaná ako celok a z jej obsahu je jednoznačné, že je to forma platenia leasingu vo forme platby mesačne, niet pochýb, že celá leasingová platba je účastníkmi zmluvy dohodnutá a určená ako platba za užívanie predmetu leasingu. K predmetnej leasingovej zmluve súd konštatuje, že mesačná platba, označená v článku IV, je v bode 4.2.1 je špecifikovaná ako mesačná platba, v ktorej sú obsiahnuté (v časti platby) náklady za prenechanie vozidla do užívania (tzv. nájom) a v časti platby náklady za služby v súvislosti s tým poskytnuté. Súčasne účastníci leasingovej zmluvy dohodli, že položky 4.2.1 bod a), b), c) sú položky, ktoré predstavujú v mesačnej platbe časť za prenechanie vozidla do užívania a d) až l) cit.ust. sú subsumované do časti mesačnej platby, označenej ako služby v súvislosti s užívaním poskytované, platené nájomcom. Všeobecne treba konštatovať, že leasingová splátka - mesačná platba leasingu by mala obsahovať aj náklady na prevádzku vozidla a všetko to, čo s prevádzkou motorového vozidla bezprostredne súvisí a bez ktorého by prevádzka motorového vozidla nemohla byť realizovaná. V posudzovanej veci bolo potrebné, aby vo vzťahu k jednotlivým položkám účtovaných služieb správny orgán vykonal dokazovanie a vyslovil názor, či sa jedná o službu, ktorá bezprostredne s nájmom vozidla súvisí a bez ktorej by prevádzka vozidla nemohla byť realizovaná, alebo sa jedná o iný druh služby, t.j. či ide o platby v zmysle § 22 ods. 2 Zák. o DPH (dane, clá, poplatky, súvisiace náklady -výdavky). Pokiaľ by šlo o takéto platby, tieto by tvorili základ dane a zdieľali by s ním rovnaký právny osud, t.j. ak by na takýto základ dane platil zákaz uplatnenia odpočtu DPH, platil by aj na tieto platby. K tejto otázke sa správca dane vyjadril v prvostupňovom rozhodnutí , keď konštatoval, že položky bodu 4.2.1 leasingovej zmluvy pod písmenom d) poistné na povinné zmluvné poistenie, e) poistné na havarijné poistenie, f) úrazové poistenie prepravovaných osôb, g) náklady na cestnú daň, koncesionárske poplatky, bez akýchkoľvek pochybností s nájmom súvisia. Konštatoval, že úvaha o ich samostatnosti je irelevantná, pretože v tomto prípade by ich musel prenajímateľ fakturovať, v zmysle ich charakteru, ako oslobodené - bez dane, a nájomca by si z nich nemohol uplatňovať žiadnu daň. Položky h) - úroková miera počas obdobia nájmu (úrok), položka i) - správny poplatok (poplatok za správu), podľa tvrdení správcu dane s nájmom konkrétnych osobných motorových vozidiel súvisia bez akýchkoľvek pochýb, keď položka h) je absolútne neoddeliteľná od predmetného nájmu a položka i) je poplatkom za náklady prenajímateľa, v súvislosti s týmto predmetným nájmom a bez vzniku tohto nájmu by nevznikli prenajímateľovi žiadne poplatky za správu konkrétneho nájmu. Položky k) predplatné na náhradné vozidlo a l) asistenčná služba (služba cestnej asistencie) podľa správcu dane mohli byť považované za samostatné, ale to len výhradne z pohľadu toho, že nájomca sa môže rozhodnúť, či mu tieto majú byť poskytované prenajímateľom alebo nie. V zmysle posudzovanej leasingovej zmluvy sa nájomca - žalobca rozhodol, že mu majú byť poskytované prenajímateľom, do celkovej mesačnej platby teda zahrnuté boli a s týmto konkrétnym nájmom sú nepochybne súvisiacimi službami. Čo sa týka položky j) - náklady na údržbu, pravidelný servis, opravy, podľa pokynov výrobcu, výmena oleja, údržba alebo aj výmena súčiastok a pneumatík, ak je to potrebné, vzhľadom na bežný spôsob používania vozidla, konštatoval správca dane, že z podstaty operatívneho leasingu vyplýva, že prenajímateľ je po celú dobu prenájmu vlastníkom predmetných vozidiel, tak správca dane má za to, že uvedená položka by za samostatnú nemohla byť považovaná, pretože leasingová spoločnosť po ukončení operatívneho prenájmu tieto vozidlá predáva a je logicky vylúčené, že by sa ako majiteľ predmetných vozidiel vzdala svojho vplyvu na dodržiavanie opráv a údržby vozidiel podľa inštrukcií výrobcu vozidla, čo je zdôraznené aj v samotnej leasingovej zmluve v časti VI. Opravy a údržba vozidla. Podľa správcu dane táto položka, bez akýchkoľvek pochýb, s predmetným nájmom bezprostredne súvisí. Žalovaný sa stotožnil so zdôvodnením správcu dane a posúdením jednotlivých položiek vo vzťahu k vyhodnoteniu ich vplyvu a súvisu s prevádzkou vozidla. Žalobca v podanej žalobe tvrdil, že správca dane a žalovaný sa nedostatočne vysporiadal so skorším rozsudkom krajského súdu, keď podľa jeho názoru, ani správca dane ani žalovaný, v dôvodoch rozhodnutia sa dostatočne nevysporiadali s jednotlivými položkami, ktoré boli predmetom posúdenia ako položky bodu 4.2.1 písm. d), e), f), g), h), i), j), k), l). Podľa názoru krajského súdu, odôvodnenie rozhodnutia žalovaného a prvostupňového správneho orgánu je dostatočné a argumenty k jednotlivým uvádzaným položkám správcu dane a žalovaného, ktorý sa s týmito argumentmi správcu dane stotožnil, sú logické a osvojil si ich aj krajský súd. Preto sa krajský súd nestotožnil s názorom žalobcu, že napadnuté rozhodnutie žalovaného a v tej súvislosti aj prvostupňové rozhodnutie nie je dostatočne zdôvodnené a že žalovaný sa dôsledne neriadil skoršie vysloveným názorom krajského súdu. Naviac krajský súd uvádza, že pojem nájom alebo užívanie motorového vozidla nemožno chápať len ako reálne fyzické používanie konkrétneho motorového vozidla. Podľa krajského súdu treba ho ponímať v širšom kontexte, kde súčasťou fyzického používania motorového vozidla, jeho samotnej prevádzky, je treba rozumieť jeho používanie, nájom, v súlade aj s platnou legislatívou. Platná legislatíva v čase zdaniteľného plnenia v zákone č. 725/2004 Z.z. o prevádzke vozidiel v premávke na pozemných komunikáciách upravovala v § 21 ods. 2 povinnosti prevádzkovateľa vozidiel - povinnosť, že prevádzkovateľ vozidla nesmie v premávke na pozemných komunikáciách prevádzkovať vozidlo, ktoré nemá doklad o poistení zodpovednosti za škodu spôsobenú prevádzkou motorového vozidla, ak sa vyžaduje podľa osobitného predpisu s odkazom na ustanovenia zákona č. 381/2001 Z.z. o povinnom zmluvnom poistení zodpovednosti za škodou spôsobenú prevádzkou motorového vozidla a o zmene a doplnení niektorých zákonov v znení neskorších predpisov. Z tohto zákonného ustanovenia jednoznačne vyplýva, že súčasťou prevádzky motorového vozidla je aj dojednanie o povinnom zmluvnom poistení zodpovednosti za škodu spôsobenú prevádzkou motorového vozidla. Naviac krajský súd poukazuje, že pokiaľ by žalobca ako nájomca nebol v osvedčení k vozidlu uvedený ako jeho držiteľ, nemohol by povinné zmluvné poistenie s poisťovacou spoločnosťou dojednať a teda bola by kompetencia len prenajímateľa takúto zmluvu s poisťovacou spoločnosťou uzavrieť, s poukazom na § 3 ods. 1 zákona č. 381/2001 Z.z. Naviac z obsahu posudzovanej leasingovej zmluvy nebolo preukázané, že by predmetná zmluva bola uzatvorená ako nájomná zmluva s právom kúpy prenajatej veci, s poukazom na čl. V leasingovej zmluvy. Preto záver správnych orgánov, že položka 4.2.1 písm. d) bezprostredne s prevádzkou vozidla súvisí, je správny. Účelom leasingu pri prenájme motorového vozidla v súvislosti s jeho prevádzkou je spojené aj reálne riziko poškodenia prenajímaného vozidla v súvislosti s jeho prevádzkou, teda dopravnými nehodami alebo rôznymi škodovými udalosťami. Štandardom, s poukazom na skutočnosti, ktoré sú súdu všeobecne známe (§ 120 O.s.p. v spojení s § 246c ods. 1 veta prvá O.s.p.), je pre prípad vzniku takejto škody vozidla alternatívou riešenia škodových udalostí, dojednanie havarijného poistenia. Práve havarijné poistenie a s ním súvisiace úrazové poistenie osôb vo vozidle, sa bezprostredne viaže k prevádzke motorového vozidla a zabezpečuje prenajímateľovi kompenzáciu všetkých škôd na vozidle, teda škôd vecných ako aj na osobách, ktoré sa zúčastnili jeho prevádzky. Je preto logické, že prenajímateľ do nákladov na prevádzku motorového vozidla zahrnul aj položky uvedené v bode 4.2.1 pod písm. e), f) a pokiaľ správca dane a žalovaný konštatoval, že tieto položky bezprostredne s prevádzkou prenajímaných vozidiel súvisia, tak tento záver správnych orgánov je logický a správny. Vo vzťahu k položke pod písm. g) - náklady na cestnú daň, koncesionárske poplatky, krajský súd dodáva, že podmienky platenia cestnej dane sú upravené v Zákone o miestnych daniach a miestnom poplatku za komunálne odpady (zákon č. 582/2004 Z.z.), kde v 11. časti je upravená daň z motorových vozidiel. § 85 ods. 1 cit. normy definuje pojem daňovníka. Daňovníkom je fyzická alebo právnická osoba alebo ich organizačná zložka zapísaná do obchodného registra, ktorá pod písm. a) je ako držiteľ vozidla zapísaná v dokladoch vozidla. Prenajímateľ bol k 1.1.2008 bol povinný zaplatiť daň a bolo úplne logické, keď túto položku zahrnul do služieb súvisiacich s prevádzkou motorového vozidla práve z dôvodu, že žalobca predmetné vozidlá používal na podnikanie. Pokiaľ správca dane, položku písm. g) leasingovej zmluvy považoval za službu bezprostredne súvisiacu s prevádzkou prenajímaných motorových vozidiel, tak tento názor považuje krajský súd za správny. Obdobne sa stotožnil s argumentáciou správcu dane, ktorý položky h), i) - úroková miera počas obdobia nájmu a správny poplatok, považoval za položky bezprostredne súvisiace s nájmom a s argumentáciou, že bez prenajímania vozidla by prenajímateľovi ani uvedené poplatky za správu konkrétneho nájmu a súvisiace s úrokovou mierou obdobia nájmu, nevznikli, sa krajský súd stotožnil. Vo vzťahu k položke j) - náklady na údržbu, pravidelný servis, opravy, podľa pokynov výrobcu, výmena oleja, údržbu ako aj výmena súčiastok, pneumatík, ak je to potrebné, vzhľadom na bežný spôsob používania vozidla, krajský súd konštatuje, že táto položka zhodne s názorom žalovaného a správcu dane s prevádzkou prenajatého vozidla súvisí, lebo podmienkou prevádzky motorových vozidiel v súlade so zákonnou úpravou, a to § 21 ods. 1 písm. a) zákona č. 725/2004 Z.z. je povinnosť prevádzkovateľa vozidla, udržiavať vozidlo v riadnom technickom stave, podľa pokynov na obsluhu a údržbu vydaných výrobcov. Tieto služby s prevádzkou súvisia, lebo súvisia s povinnosťami, v súvislosti s premávkou na pozemných komunikáciách. Vo vzťahu k položkám pod písm. k) predplatné na náhradné vozidlo a l) asistenčná služba (služba cestnej asistencie) sa obdobne krajský súd stotožňuje s argumentáciou správcu dane a žalovaného. Pokiaľ správca dane zahrnul aj uvedené položky do služieb súvisiacich bezprostredne s prevádzkou, prenájmom a užívaním predmetných vozidiel, tak predmetné služby bezprostredne, aj podľa krajského súdu, s prevádzkou prenajatých vozidiel súvisia z dôvodu, že predmetom leasingu užívania - nájmu je nájom vozidla a v prípade jeho poruchy, škodovej udalosti, poškodenia, je na mieste, aby žalobcovi ako podnikateľovi bolo zabezpečené náhradné vozidlo, resp. v súvislosti s dopravnou nehodou, škodovou udalosťou, asistenčná služba. Pokiaľ tieto položky boli zahrnuté do mesačnej platby nájmu ako položky súvisiace s prevádzkou vozidla (službu cestnej asistencie poskytujú aj mnohé poisťovne na základe pripoistenia k havarijnému poisteniu), tak krajský súd má za to, že uvedené položky s prevádzkou motorového vozidla bezprostredne súvisia. Naviac krajský súd poukazuje, že v posudzovanej leasingovej zmluve jej účastníci dojednali dohodou všetky položky, ktoré mesačnú splátku leasingu určujú. Neboli obmedzovaní kogentnými ustanoveniami Obchodného zákonníka a pokiaľ v leasingovej zmluve určili cenu nájmu, a to výšku mesačnej platby leasingu v bode 4.2.1, ktorú rozčlenili v tomto bode na položky pod písm. a) až l), tento ich postup bol v súlade so zákonnou úpravou ustanovení Obchodného zákonníka, pričom z obsahu leasingovej zmluvy je jednoznačne preukázané, že všetky uvedené položky tvoria výšku mesačnej platby. S poukazom na prvú vetu bodu 4.2.1. konštatovali účastníci leasingovej zmluvy, že rozdelenie mesačnej platby na časť pokrývajúcu prenechanie vozidla a s tým súvisiace služby, tvoria celkovú mesačnú platbu, pričom sami definovali, že v prípade rozdelenia mesačnej platby sa jedná o rozdelenie mesačnej platby na nájom a služby, ktoré súvisia so samotným nájmom. To znamená, dohodou v bode 4.2.1, s poukazom na bod 4.2.4., určili, že celková mesačná splátka, ktorá predstavuje nájom a služby s týmto nájmom súvisiace, tvorí ako celok mesačnú platbu na základe leasingovej zmluvy, ktorú bol povinný žalobca ako nájomca prenajímateľovi poskytovať. Naviac v bode 4.2.2 účastníci leasingovej zmluvy osobitne definovali náklady, ktoré do mesačnej platby nie sú zahrnuté. Aj takéto gramatické vyjadrenie vôle účastníkov leasingovej zmluvy, okrem vyššie uvedených skutočností, dotvrdzuje indíciu, že došlo k dojednaniu jednej mesačnej splátky, ktorá predstavuje položky bodu 4.2.1 a) až l) leasingovej zmluvy. Pokiaľ platiteľ dane poskytuje svojmu zákazníkovi plnenie pozostávajúce z viacerých prvkov, je potrebné vykonať analýzu týchto plnení, pozrieť sa na cieľ, ktorý predstavujú jeho jednotlivé prvky pre zákazníka a stanoviť, či ide o jedno plnenie, na ktoré sa vzťahuje daňový režim hlavného plnenia alebo či ide o samostatné plnenie alebo dokonca, či ide o plnenie, ktoré má komplexný charakter. Tiež je potrebné definovať, či ide o dodanie tovaru alebo poskytnutie služby. V zmysle uvedených skutočností v prejednávanej veci aj správca dane a žalovaný postupoval a analyzoval jednotlivé „sporné“ posudzované služby a jednoznačne dospel k záveru, že ide o súvisiace náklady a poplatky či iné platby s hlavným plnením a teda súvisia s nájmom, užívaním, t.j. s prevádzkou predmetného vozidla, za situácie, keď žalobca nespochybňoval dodanie služieb spojených s nájmom. Krajský súd poukazuje aj na rozsudky Európskeho súdneho dvora (ďalej ESD) C-408/98 a C-98/98. Poukazuje na základné princípy a pravidlá uplatňovania DPH, v ktorých Európsky súdny dvor vyslovil názor, že pre uplatnenie nároku na odpočet dane z prijatého tovaru alebo služieb je nevyhnutné, aby náklady na tieto tovary alebo služby tvorili súčasť nákladov na uskutočnené zdaniteľné plnenia a mali tak priamu a bezprostrednú súvislosť s uskutočnenými zdaniteľnými plneniami. Argumentáciu vzniku nákladovej položky ako priamej a bezprostrednej súvislosti so zdaniteľnými plneniami vychádza z uvedených rozsudkov ESD a úzko súvisí s § 49 ods. 2 Zákona o DPH, podľa ktorého platiteľ môže odpočítať od dane, ktorú je povinný platiť, daň z tovarov a služieb, ktoré použije na dodávky tovarov a služieb ako platiteľ. Krajský súd dospel k záveru, že v danej veci posudzovaný spôsob zdaňovania nie je v rozpore s princípmi uplatňovanými Súdnym dvorom Európskej únie pri rozhodovaní v otázkach určenia spoločného spôsobu zdaňovania. Plnenia, ktoré sú predmetom sporu, špecifikané v rámcovej zmluve ako služby, nie sú samostatné, ale sú doplnkové k hlavnej službe, ktoru je nájom, pretože plnenia za ne boli poskytované bez ohľadu na to, či skutočne došlo k ich realizovaniu v zmysle § 19 Zák. o DPH. Išlo o akýsi paušál, ktorý sa platil bez ohľadu na skutočné plnenie zo zmlúv (§ 22 ods. 2 zák. o DPH). Základom dane je teda celá suma plnenia, pretože súvisiace služby sa nesmú umelo oddeľovať od zvyšku základu dane. V danom príade išlo o jeden základ dane, ktorý podľa § 22 ods. 2 písm. a, b) zákona č. 222/2004 Z.z. v znení účinnom do 31.12.2009 nemožno rozdeliť. Ak platí zákaz odpočítať DPH z plnaní na nájom motorových vozidiel (§ 49 ods. 7 písm. a) Z.č. 222/2004 Z.z. v znení účinnom do 30.10.2009), v prípade platenia ďalších platieb - poplatkov a súvisiacich nákladov zmluvne zviazaných s platením nájomného rovnakému dodávateľovi, a to bez ohľadu na ich skutočné dodanie, je oslobodené aj toto bezprostredne súvisiace plnenie s poukazom na ust. § 49 ods. 7 písm. a) zákona č. 222/2004 Z.z. v znení účinnom k 30.10.2009. Súd zdôrazňuje, že v danom prípade nejde o rozširovanie taxatívne určených výnimiek stanovených Zákonom o DPH v § 49 ods. 7 v znení účinnom do 30.10.2009, ale o aplikáciu ust. § 49 ods. 7 písm. a) cit. zákona aj na súvisiace plnenia od jedného dodávateľa, ktoré tvoria spoločný základ dane pri nájme motorových vozidiel. Nemožno vyhovieť žalobe žalobcu aj z dôvodu, že fakúra č. 17543 nenapĺňa ust. § 71 ods. 2 písm. g) zákona č. 222/2004 Z.z. v znení účinnom k 31.12.2009, keď neobsahuje povinný údaj, a to špecifikáciu dane, po rozčlenenení dodanej služby na nájom a služby. Na faktúre je uvedený základ dane vo výške 1.450,24 € rozčlenený na dve čiastkové plnenia 740,57 a 709,67, avšak z uvedených čiastkových plnení nie je samostatne vyčíslená daň, preto faktúra nespĺňa náležitosti daňového dokladu podľa § 71 zákona č. 222/2004 Z.z. v znení k 31.12.2009. Ak by si tieto služby žalobca objednal od iného dodávateľa, jednalo by sa o samostatné služby, tento dodávateľ by vystavil osobitnú faktúru s vyčíslenou daňou, čo v prípade lízingovej spoločnosti nebolo dodržané a nešlo by o plnenie podľa § 22 ods. 2 zákona č. 222/2004 Z.z. v znení účinnom k 31.12.2009. Z vyššie uvedených dôvodv súd žalobu ako nedôvodu v celom rozsahu zamietol podľa § 250j ods. 1 O.s.p. Žalobca v konaní úspech nemal. Pri aplikácii § 250k ods. 1 O.s.p. a contrario mu nevzniklo právo na náhradu trov konania, preto súd žalobcovi náhradu trov konania nepriznal. Poučenie: Proti tomuto rozsudku možno podať odvolanie v lehote 15-tich dní odo dňa jeho doručenia na Najvyšší súd Slovenskej republiky v Bratislave prostredníctvom Krajského súdu v Žiline písomne v dvoch vyhotoveniach. V Žiline, dňa 26. apríla 2016 JUDr. Jana Martinčeková predsedníčka senátu Za správnosť vyhotovenia: Miriama Talapková</w:t>
      </w:r>
    </w:p>
    <w:p/>
    <w:p>
      <w:r>
        <w:t>Zdroj: KAUZIS.SK – https://www.kauzis.sk/judikatura/r/ECLI:SK:KSZA:2016:5013201110.2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