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21S/122/2014 z 28. 6. 2016</w:t>
      </w:r>
    </w:p>
    <w:p>
      <w:r>
        <w:t>Uznesenie Krajského súdu Žilina z 28. júna 2016, sp. zn. 21S/122/2014, ECLI:SK:KSZA:2016:5014200829.1</w:t>
      </w:r>
    </w:p>
    <w:p>
      <w:r>
        <w:t>Súd: Krajský súd Žilina</w:t>
      </w:r>
    </w:p>
    <w:p>
      <w:r>
        <w:t>Spisová značka: 21S/122/2014</w:t>
      </w:r>
    </w:p>
    <w:p>
      <w:r>
        <w:t>ECLI: ECLI:SK:KSZA:2016:5014200829.1</w:t>
      </w:r>
    </w:p>
    <w:p>
      <w:r>
        <w:t>Dátum vydania: 28. 6. 2016</w:t>
      </w:r>
    </w:p>
    <w:p>
      <w:r>
        <w:t>Forma: Uznesenie</w:t>
      </w:r>
    </w:p>
    <w:p>
      <w:r>
        <w:t>Oblasť práva: Správne právo</w:t>
      </w:r>
    </w:p>
    <w:p>
      <w:pPr>
        <w:pStyle w:val="Heading2"/>
      </w:pPr>
      <w:r>
        <w:t>Text rozhodnutia</w:t>
      </w:r>
    </w:p>
    <w:p>
      <w:r>
        <w:t>Súd: Krajský súd Žilina Spisová značka: 21S/122/2014 Identifikačné číslo súdneho spisu: 5014200829 Dátum vydania rozhodnutia: 29. 06. 2016 Meno a priezvisko sudcu, VSÚ: JUDr. Veronika Poláčková ECLI: ECLI:SK:KSZA:2016:5014200829.1 Uznesenie Krajský súd v Žiline, v právnej veci navrhovateľa: Jozef Maretta, Dolná Štubňa - Kračiny 154/15, 039 01 Turčianske Teplice, IČO: 40 631 770, právne zastúpený: AK JUDr. Ing. Martin Chlapík s.r.o., so sídlom Sládkovičova 13, 010 01 Žilina, proti odporcovi: Daňový úrad Žilina, pobočka Martin, so sídlom Jesenského 23, 036 32 Martin, v konaní proti nečinnosti odporcu v daňovom konaní č. 9514401/5/1462175/2014/Cab2, takto jednomyseľne r o z h o d o l : Krajský súd konanie zastavuje. Žiaden z účastníkov n e m á p r á v o na náhradu trov konania. o d ô v o d n e n i e : Dňa 09.07.2014 prijal tunajší súd podanie žalobcu (navrhovateľ aj odporca uvádzali vo svojich podania terminológiu žalobca/žalovaný/žaloba, pre zjednodušenie, aby súd nemusel opravovať a preformulovať ich podania sa týmto označením myslí navrhovateľ/odporca/návrh proti nečinnosti orgánu verejnej správy) podané prostredníctvom právneho zástupcu, označené ako „Žaloba o preskúmanie zákonnosti postupu a rozhodnutia žalovaného č. 9514401/5/1462175/2014/Cab2 zo dňa 22.04.2014", v ktorom uviedol, že žalovaný týmto rozhodnutím vyrubil žalobcovi rozdiel na dani z pridanej hodnoty za zdaňovacie obdobie II. štvrťrok 2011 v sume 5.920,27 Eur. Uvedené rozhodnutie bolo doručené právnemu zástupcovi žalobcu dňa 28.04.2014. Samotnému žalobcovi nebolo doručené, a preto žalobca žiada doručiť toto rozhodnutie podľa § 250b ods. 2 O.s.p. Žalobca podal v súlade s poučením ako aj v súlade s ust. § 72 ods. 1 zákona č. 563/2009 Z.z. prostredníctvom právneho zástupcu odvolanie zo dňa 12.05.2014, doručené žalovanému dňa 14.05.2014. Žalovaný oznámením zo dňa 22.05.2014 oznámil žalobcovi, že odvolanie proti napadnutému rozhodnutiu žalovaného č. 9514401/5/1462175/2014/Cab2 zo dňa 22.04.2014 nezakladá právne účinky, lebo nebolo podané zákonom predpísaným spôsobom (elektronicky), a preto napadnuté rozhodnutie č. 9514401/5/1462175/2014/Cab2 zo dňa 22.04.2014 nadobudlo právoplatnosť uplynutím 15-dňovej lehoty na odvolanie. V petite návrhu sa žalobca domáhal, aby súd 1/ uložil žalovanému povinnosť doručiť žalobcovi napadnuté rozhodnutie č. 9514401/5/1462175/2014/Cab2 zo dňa 22.04.2014, 2/ zrušil napadnuté rozhodnutie žalovaného č. 9514401/5/1462175/2014/Cab2 zo dňa 22.04.2014 podľa § 250j ods. 2 písm. a) a e) O.s.p. a vec vrátil žalovanému na ďalšie konanie, 3/ vydal predbežné opatrenie, ktorým odloží vykonateľnosť napadnutého rozhodnutia žalovaného č. 9514401/5/1462175/2014/Cab2 zo dňa 22.04.2014 z dôvodu, že žalobcovi boli zablokované všetky podnikateľské účty v rámci daňovej exekúcie, čím bola znemožnená jeho ďalšia podnikateľská činnosť, keď nie je schopný plniť záväzky voči svojim obchodným partnerom ako aj štátnym subjektom a v podstate je ohrozená jeho samotná existencia ako podnikateľského subjektu a hrozí mu tým závažná ujma, 4/ zviazal žalovaného k náhrade trov konania vo výške 350,08 Eur. Pre preštudovaní návrhu na začatie konania a jeho príloh súd dospel k záveru, že podanie žalobcu zo dňa 09.07.2014 nemalo všetky náležitosti návrhu/žaloby v správnom súdnictve. Neurčitý bol podľa názoru súdu hlavne charakter žaloby, ktorým sa žalobca domáhal ochrany v správnom súdnictve. Z petitu podania a zo záhlavia vyplývalo, že sa žalobca domáhal zrušenia rozhodnutia (prvostupňového), avšak z textu návrhu vyplývalo, že poukazuje na nečinnosť správneho orgánu pri doručovaní napadnutého rozhodnutia, a preto súd uznesením č. k. 21S/122/2014 zo dňa 16.07.2014 žalobcu vyzval, aby uviedol, či sa domáha ochrany proti nečinnosti orgánu verejnej správy, alebo podal žalobu proti rozhodnutiu orgánu verejnej správy. V prípade, že žalobca sa domáha ochrany podľa § 250t O.s.p., vyzval súd žalobcu na odstránene vád podania a doplnenie návrhu v tomto smere. Rovnako krajský súd vyzval žalobcu, v prípade, že trvá na tom, že podanie zo dňa 09.07.2014 je žalobou na preskúmanie zákonnosti rozhodnutia, aby odstránil vady tak, ako ich špecifikoval súd v uznesení - výzve na odstránenie vád. Žalobca v podaní zo dňa 29.07.2014 uviedol, že jeho návrh o dňa 08.07.2014 proti Daňovému úradu Žilina je návrhom na konanie proti nečinnosti orgánu verejnej správy podľa § 250t O.s.p. Predmetom nečinnosti žalovaného správneho orgánu je daňové konanie, a to daňová kontrola a následne vyrubovacie konanie vedené žalovaným správnym orgánom pod č. 9514401/5. Žalobca napáda nečinnosť žalovaného v predmetnom konaní v dvoch smeroch: 1. Žalovaný bol nečinný a nepostupoval podľa zákona, konkrétne podľa § 30 ods. 3 Daňového poriadku, podľa ktorého, ak má adresát zástupcu s plnomocenstvo na účely správny daní, doručuje sa písomnosť len tomu zástupcovi. Ak má však adresát osobne pri správe daní niečo vykonať, doručuje sa písomnosť jemu aj jeho zástupcovi. Žalovaný rozhodnutím č. 9514401/5/1662175/2014/Cab2 zo dňa 22.04.2014 vyrubil žalobcovi rozdiel na DPH za zdaňovacie obdobie II. štvrtok 2011 v sume 5.920,27 Eur s uložením povinnosti zaplatiť vyrubenú daň do 15 dní do právoplatnosti rozhodnutia. Žalobca bol toho názoru, že v zmysle ust. § 30 ods. 3 Davového poriadku je nepochybné, že rozhodnutie o vyrubení DPH mal žalobca doručiť aj žalobcovi, túto zákonnú povinnosť žalovaný nedodržal. 2. Žalobca napádal nečinnosť žalovaného tiež z dôvodu, že žalovaný v súvislosti s odvolaním podaným právnym zástupcom žalobu zo dňa 12.05.2014 proti rozhodnutiu žalovaného č. 9514401/5/1662175/2014/Cab2 zo dňa 22.04.2014 nekonal v súlade s ust. § 73 Davového poriadku. Žalovaný v danom prípade nepostúpil odvolanie odvolaciemu orgánu, ale ani o ňom sám nerozhodol, namiesto toho listom oznámil žalobcovi, že jeho odvolanie nezakladá právne účinky, pretože nebolo doručené elektronickými prostriedkami. Podľa žalobcu žiadny takýto postupu a dôvod neprihliadnutia na takéto odvolanie z dôvodu nedostatku formy nie je v žiadnom ustanovení Daňového poriadku. Žalobca prostredníctvom právneho zástupcu elektronickým podaním zo dňa 04.06.2014 namietal nezákonnosť tohto postupu, pričom predložil podané odvolanie. Žalovaný listom zo dňa 01.07.2014 oznámil, že jeho odvolanie podané elektronicky dňa 04.06.2014 zamieta z dôvodu, že je podané po lehote, ktorá uplynula dňa 13.05.2014 (písomné odvolanie z 12.05.2014). Takýto spôsob vybavenia považoval žalobca za nie zákonný postup podľa § 73 ods. 4 Daňového poriadku. Žalobca ohľadom vyčerpania prostriedkov proti nečinnosti orgánu verejnej správy v zmysle ust. § 250t ods. 1 O.s.p. uviedol, že použitie sťažnosti a jej vecné a časové vybavenie s neurčitým výsledkom pre sťažovateľa by znamenalo pre žalobcu ukrátenie resp. ohrozenie jeho páv vzhľadom na právoplatnosť rozhodnutia o vyrubení daňovej povinnosti v sume 5.920,27 Eur. Podľa judikatúry Európskeho súdu pre ľudské práva nestačí, aby mal sťažovateľ síce prostriedky nápravy, ale musí byt zrejmé, že tieto prostriedky nápravy sú efektívne. Najúčinnejší prostriedok nápravy videl žalobca v podaní odvolania proti rozhodnutiu o vyrubení dane prostredníctvom právneho zástupcu. Žalobca ohľadom prostriedku nápravy poukázal na svoje podanie zo dňa 04.06.2014, v ktorom žalovaného upozornil na nezákonnosť jeho postupu. V závere podania žalobca uviedol, že sa domáha uloženia povinnosti žalovanému doručiť žalobcovi rozhodnutie č. 9514401/5/1662175/2014/Cab2 zo dňa 22.04.2014 do troch dní od právoplatnosti rozhodnutia, v prípade ak súd v prvom navrhovanom výroku žalobcovi nevyhovie, aby alternatívne uložil žalovanému povinnosť o odvolaní žalobcu zo dňa 12.05.2014 proti rozhodnutiu žalovaného č. 9514401/5/1462175/2014/Cab2 zo dňa 22.04.2014 rozhodnúť sám, alebo aby v tej istej lehote odvolanie spolu i so stanovisko k podanému odvolaniu s ostaným spisovým materiálom, ktorý sa týka napadnutého rozhodnutia, predložil orgánu oprávnenému rozhodnúť o odvolaní. Zároveň si uplatnil náhradu trov konania. Krajský súd v tejto súvislosti považuje za potrebné uviesť, že zo žaloby resp. návrhu musí byť zrejmé, čoho sa žalobca (navrhovateľ) domáha, pričom musí zároveň pomenovať rozhodujúce skutočnosti a dôkazy, ktoré sú spôsobilé preukázať oprávnenosť jeho nároku na ochranu práva alebo oprávneného záujmu prostredníctvom súdu. Súd sa v správnom súdnictve riadi dispozičnou zásadou, z ktorej vyplýva, že navrhovateľ je povinný v podaní uviesť všetky zákonné náležitosti. V prípade, že sa jedná o vec spadajúcu do správneho súdnictva, je potrebné ustáliť aj o aký druh konania v správnom súdnictve sa jedná (druhá až siedma hlava O.s.p.). Splnenie tejto povinnosti, určenie o aké konanie v správnom súdnictve sa jedná, a teda prostredníctvom akého konania sa navrhovateľ domáha poskytnutia ochrany v správnom súdnictve, je v dispozičnej sfére navrhovateľa. Vychádzajúc z povahy veci a účelu jednotlivých konaní v správnom súdnictve, je možné domáhať sa poskytnutia ochrany prostredníctvom jedného konania, keďže každé konanie slúži k prieskumu resp. odstráneniu iného druhu nedostatkov v postupe a rozhodovaní správnych orgánov. Navrhovateľ v podaní, ktorým reagoval na výzvu súdu na odstránenie vád podania jednoznačne uviedol že sa domáha ochrany proti nečinnosti orgánu verejnej správy. Vzhľadom na to, že súd nemôže účastníkovi oktrojovať spôsob právnej úpravy, posúdil podanie navrhovateľa ako návrh zmysle § 250t Občianskeho súdneho poriadku (ďalej len „O.s.p.") proti nečinnosti orgánu verejnej správy a ďalej v konaní postupoval podľa ust. § 250t a nasl. O.s.p., t.j. podľa štvrtej hlavy piatej časti O.s.p. - Konanie proti nečinnosti orgánu verejnej správy. Odporca sa vyjadril k veci v podaní zo dňa 20.11.2015 tak, že navrhol žalobu žalobcu o preskúmanie zákonnosti postupu a rozhodnutia správneho orgánu zamietnuť. K návrhu žalobcu, aby mu súd uložil povinnosť doručiť žalobcovi napadnuté rozhodnutie podľa § 250b ods. 2 O.s.p., uviedol, že žalobca na základe udeleného plnomocenstva zo dňa 09.10.2013 splnomocnil právne zástupcu JUDr. Ing. Martina Chlapíka, advokáta, na zastupovanie vo veci daňovej kontroly č. 9514401/5/3016010/2012 a č. 9514401/5/3014588/2012 začatej v oboch prípadoch na základe oznámenia z 18.10.2012 ako aj následného daňového konania. Plnomocenstvo bolo doručené na Daňový úrad, pobočka Martin dňa 29.10.2013. Zo samotného plnomocenstva vyplýva, že toto bolo udelené aj na doručovanie vo veci výkonu daňových kontrol ako aj nadväzujúceho daňového konania. Ak má adresát zástupcu s plnomocenstvom na účely správy daní, doručuje sa písomnosť len tomuto zástupcovi. Ak má adresát osobne pri správe daní niečo vykonať, doručuje sa písomnosť jemu aj jeho zástupcovi. Žalobca si mylne vysvetľuje ustanovenie § 30 ods. 3 Daňového poriadku v danom prípade, keď poukazuje na skutočnosť, že žalobcovi bola uložená povinnosť niečo vykonať, t.j. v lehote 15 dní odo dna právoplatnosti napadnutého rozhodnutia zaplatiť splatnú daň. Osobne niečo vykonať, znamená vykonať niečo nezastupiteľné. K uvedenému bolo zaujaté aj stanovisko Najvyššieho sudu SR v uznesení sp. zn. 5 Sžf 20/2007, v ktorom je skonštatované, že rozhodnutie o daňovej povinnosti žalobcu neznamená, že má žalobca v konaní niečo osobne, číže nezastupiteľne vykonať. Žalovaný považoval žiadosť žalobcu o doručenie rozhodnutia za neopodstatnenú žiadosť. Doručenie rozhodnutia bolo žalovaným v konaní v súlade s udeleným plnomocenstvom zo dňa 09.10.2013 splnomocnenému zástupcovi v súlade s § 30 Daňového poriadku. Ohľadom namietanej nečinnosti pri vybavovaní odvolania odporca uviedol, že s účinnosťou od 01.01.2014 bola v zmysle ust. § 14 ods. 1 Daňového poriadku stanovená určitému okruhu osôb povinnosť doručovať podanie finančnej správe elektronickými prostriedkami. Elektronické podanie musí byť podpísané zaručeným elekt. podpisom osoby, ktorá ho podáva alebo musí daňový subjekt uzavrieť so správcom dane písomnú dohodu o elektronickom doručovaní. V prípade, ak po 01.01.2014 osoba povinná doručovať podania správcovi dane elektronicky zašle tieto len v listinnej podobe, nepostupuje v súlade s Daňovým poriadkom a podanie urobené v listinnej podobe nezakladá právne účinky. Povinnosť doručovania elektronickými prostriedkami sa vzťahuje na všetky podania vyšpecifikovaných osôb, ktorými sú daňové priznanie, hlásenie, odvolania, žiadosti a iné podania. Výnimku tvoria prílohy k podaniu, ktorých zaslanie umožňuje zákon aj inak ako elektronickými prostriedkami. Ak príde odvolanie v listinnej podobe od osoby, ktorá ho mala povinnosť podať po 01.01.2014 elektronicky, tak takéto podanie nezakladá právne účinky, rozhodnutie po márnom uplynutí lehoty na podanie odvolania nadobudne právoplatnosť. Správca dane môže o tejto skutočnosti informovať daňový subjekt, nemá však povinnosť. Odporca poukázal na to, že žalobca nepodal sťažnosť v zmysle zákona č. 9/2010 Z.z., ako jednej z podmienok pre podanie žaloby vo veci nečinnosti orgánu verenej správy. S odstupom času žalobca využil možnosť podania sťažnosti a následne žalobu vo veci nečinnosti orgánu verejnej správy - konania vedené na krajskom súde pod sp. zn. 21S/43/2015, 21S/45/2015, 21S/17/2015, 21S/44/2015, 21S/42/2015. Konanie vo veci nečinnosti týkajúce sa podaného odvolania proti rozhodnutiu č. 9514401/5/1462175/2014/Cab2 zo dňa 22.04.2014 bolo vedené pod sp. zn. 21S/44/2015-36 zo dňa 24.06.2015, pričom súd návrh zamietol. Podľa § 246c ods. 1 prvá veta O.s.p. pre riešenie otázok, ktoré nie sú priamo upravené v tejto časti (piata časť O. s. p.), sa použijú primerane ustanovenia prvej, tretej a štvrtej časti tohto zákona. Podľa § 103 O.s.p. súd kedykoľvek za konania prihliada na to, či sú splnené podmienky, za ktorých môže konať vo veci (podmienky konania ). Podľa § 104 ods. 1 vety prvej O.s.p. ak ide o taký nedostatok podmienky konania, ktorý nemožno odstrániť, súd konanie zastaví. Podľa § 159 ods. 3 O.s.p. len čo sa o veci právoplatne rozhodlo, nemôže sa prejednávať znova. Ustanovenie § 159 ods. 3 O.s.p. vyjadruje prekážku rozsúdenej veci - rei iudicatae, ktorá bráni tomu, aby prebiehalo na súde nové súdne konanie v tej istej skončenej veci, t.j. ak súd rozhodol vec, nemôže o nej znovu konať a rozhodnúť. Na túto prekážku musí súd prihliadnuť v každom období konania z úradnej povinnosti. Prekážka vzniká, ak na ktoromkoľvek súde v Slovenskej republike sa právoplatne rozhodlo v konaní, ktoré má rovnakých účastníkov, rovnaký predmet konania a rovnaké skutkové okolnosti. Krajský súd v Žiline z obsahu spisu sp. zn. 21S/44/2015 zistil, že návrhom zo dňa 17.02.2015 sa navrhovateľ domáhal, aby súd uložil odporcovi povinnosť, a to rozhodnúť o odvolaniach navrhovateľa zo dňa 12.05.2014 proti rozhodnutiam odporcu č. 9514401/5/1461889/2014/ Cab2, č. 9514401/5/1461965/2014/Cab2, č. 9514401/5/1462089/2014/ Cab2, č. 9514401/5/1462175/2014/Cab2 a č. 9514401/5/1462267/2014/ Cab2 zo dňa 22.04.2014 v lehote do 30 dní od právoplatnosti rozhodnutia súdu, alebo ich v tej istej lehote spolu so stanoviskom k podaným odvolaniam a s ostaným spisovým materiálom, ktorý sa týka napadnutých rozhodnutí, predložiť orgánu oprávnenému rozhodnúť o odvolaniach. Zároveň si uplatnil náhradu trov konania. V návrhu uviedol, že odporca vykonal u navrhovateľa daňovú kontrolu zameranú na DPH za roky 2010 a 2011, výsledkom ktorej boli rozhodnutia o vyrubení rozdielu na DPH zo dňa 22.04.2014 za jednotlivé štvrťroky nasledovne: č. 9514401/5/1461889/2014/Cab2 za 3. štvrťrok 2010, č. 9514401/5/1461965/2014/Cab2 za 4. štvrťrok 2010, č. 9514401/5/1462089/2014/Cab2 za 1. štvrťrok 2011, č. 9514401/5/1462175/2014/Cab2 za 2. štvrťrok 2011, č. 9514401/5/1462267/2014/Cab2 za 3. štvrťrok 2011. V danom prípade sa navrhovateľ domáhal uloženia povinnosti konať odporcovi v štyroch rozličných daňových konaniach. Vzhľadom na predmet preskúmania a v záujme prehľadnosti konania vo veci súd uznesením č. k. 21S/17/2015 zo dňa 04.03.2015 pri aplikácii § 246c ods. 1 veta prvá O.s.p. v spojení s § 250t ods. 8 O.s.p. a v spojení s § 112 ods. 2 O.s.p. rozhodol o vylúčení konaní proti nečinnosti odporcu v daňových konaniach špecifikovaných vo výrokoch tohto uznesenia na samostatné konanie. Predmetom konania sp. zn. 21S/44/2015 bolo preskúmanie zákonnosti nečinnosti odporcu v daňovom konaní č. 9514401/5/1462175/2014/Cab2. Vzhľadom na to, že v totožnej veci rovnakých účastníkov konania, totožného predmetu konania - nečinnosť odporcu v daňovom konaní č. 9514401/5/1462175/2014/Cab2 pri vybavovaní odvolania podaného právnym zástupcom odporcu, za rovnakých skutkových okolností, bolo skončené súdne konanie vedené pod sp. zn. 21S/44/2015 (súd návrh zamietol), jedná sa o procesnú prekážku konania, na ktorú musí súd z vlastnej povinnosti prihliadnuť, a to bez zreteľa na to, kedy túto prekážku zistí alebo kedy táto prekážka vznikla a to tak, že konanie zastaví. Krajský súd v Žiline konanie vedené pod sp. zn. 21S/122/2014 pri aplikácii § 103 O.s.p., § 104 ods. 1 prvá veta O.s.p a § 159 ods. 3 O.s.p. v spojení s § 246c ods. 1 prvá veta O.s.p. zastavil, keďže sa jedná o taký nedostatok podmienky konania, ktorý nemožno odstrániť. Súd rozhodol o trovách konania podľa § 146 ods. 1 písm. c.) O.s.p. v spojení § 246c ods. 1 prvá veta O.s.p., podľa ktorého žiaden z účastníkov nemá právo na náhradu trov konania podľa jeho výsledku, ak konanie bolo zastavené. Poučenie: Proti tomuto uzneseniu opravný prostriedok nie je prípustný.</w:t>
      </w:r>
    </w:p>
    <w:p/>
    <w:p>
      <w:r>
        <w:t>Zdroj: KAUZIS.SK – https://www.kauzis.sk/judikatura/r/ECLI:SK:KSZA:2016:5014200829.1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