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8Co/305/2016 z 28. 11. 2016</w:t>
      </w:r>
    </w:p>
    <w:p>
      <w:r>
        <w:t>Rozsudok Krajského súdu Žilina z 28. novembra 2016, sp. zn. 8Co/305/2016, ECLI:SK:KSZA:2016:5111237882.5</w:t>
      </w:r>
    </w:p>
    <w:p>
      <w:r>
        <w:t>Súd: Krajský súd Žilina</w:t>
      </w:r>
    </w:p>
    <w:p>
      <w:r>
        <w:t>Spisová značka: 8Co/305/2016</w:t>
      </w:r>
    </w:p>
    <w:p>
      <w:r>
        <w:t>ECLI: ECLI:SK:KSZA:2016:5111237882.5</w:t>
      </w:r>
    </w:p>
    <w:p>
      <w:r>
        <w:t>Dátum vydania: 28. 11. 2016</w:t>
      </w:r>
    </w:p>
    <w:p>
      <w:r>
        <w:t>Forma: Rozsudok</w:t>
      </w:r>
    </w:p>
    <w:p>
      <w:r>
        <w:t>Oblasť práva: Občianske právo</w:t>
      </w:r>
    </w:p>
    <w:p>
      <w:pPr>
        <w:pStyle w:val="Heading2"/>
      </w:pPr>
      <w:r>
        <w:t>Text rozhodnutia</w:t>
      </w:r>
    </w:p>
    <w:p>
      <w:r>
        <w:t>Súd: Krajský súd Žilina Spisová značka: 8Co/305/2016 Identifikačné číslo súdneho spisu: 5111237882 Dátum vydania rozhodnutia: 29. 11. 2016 Meno a priezvisko sudcu, VSÚ: JUDr. Táňa Rapčanová ECLI: ECLI:SK:KSZA:2016:5111237882.5 ROZSUDOK V MENE SLOVENSKEJ REPUBLIKY Krajský súd v Žiline, ako súd odvolací, v senáte zloženom z predsedníčky senátu JUDr. Táne Rapčanovej a členov senátu JUDr. Františka Potockého a Mgr. Zuzany Hartelovej, v právnom spore žalobcu: D. C., nar. XX.XX.XXXX, bytom S. Q. č. XXX/XX, proti žalovanej: I. T., rod. C., bytom T., ul. T. č. XX, zastúpená splnomocneným zástupcom JUDr. Mariánom Kuckom, advokátom so sídlom W., ul. F. č. X, o zaplatenie sumy 14.134,39 eur s príslušenstvom, o odvolaní žalovanej proti rozsudku Okresného súdu Žilina č. k. 17C/61/2012-242 zo dňa 16. septembra 2015, takto r o z h o d o l : rozsudok okresného súdu vo výroku, ktorým odporkyňa je povinná zaplatiť navrhovateľovi sumu 12.720,96 eur spolu s úrokom z omeškania vo výške 8,75 % ročne zo sumy 3.600,- eur od 21.02.2012 až do zaplatenia a úrok z omeškania ročne 8,75% zo sumy 9.120,96 eur od 17.11.2012 až do zaplatenia, a to všetko do troch dní od právoplatnosti tohto rozhodnutia a vo výroku, ktorým o trovách konania súd rozhodne do 30 dní po právoplatnosti veci samej, p o t v r d z u j e. Vo výroku, ktorým vo zvyšnej časti súd návrh navrhovateľa zamietol, zostáva rozsudok okresného súdu nedotknutý. Žalobca m á n á r o k na náhradu trov odvolacieho konania v rozsahu 100 %. o d ô v o d n e n i e : 1. Okresný súd Žilina rozsudkom č. k. 17C/61/2012-242 zo dňa 16.09.2015 odporkyňu (ďalej „žalovanú“) zaviazal zaplatiť navrhovateľovi (ďalej „žalobcovi“) sumu 12.720,96 eur spolu s úrokom z omeškania vo výške 8,75 % ročne zo sumy 3.600,- eur od 21.02.2012 až do zaplatenia a úrok z omeškania ročne 8,75 % zo sumy 9.120,96 eur od 17.11.2012 až do zaplatenia, a to všetko do troch dní od právoplatnosti tohto rozhodnutia. Vo zvyšnej časti súd návrh žalobcu zamietol. Vyslovil, že o trovách konania súd rozhodne do 30 dní po právoplatnosti vo veci samej. Konštatoval, že žalobca sa žalobou doručenou súdu dňa 22.11.2001 a rozšíreným podaním zo dňa 14.10.2012 domáhal voči žalovanej zaplatenia sumy 14.134,39 eur pozostávajúcej zo sumy 4.000 eur za obdobie od 01.11.2009 do 31.10.2010, sumy 2.731,16 eur za obdobie od 01.11.2010 do 06.07.2011 a sumy 7.403,23 eur za obdobie od 07.07.2011 do 30.09.2012 na tom skutkovom základe, že účastníci konania boli do 06.07.2011 (právoplatného rozhodnutia Okresného súdu Žilina sp. zn. 27C/73/2008 zo dňa 07.04.2010) podielovými spoluvlastníkmi (žalobca 2/3-tiny a žalovaná 1/3-tinu) pozemkov a domu č. súp. XXX v k. ú. T. zapísaných na LV č. XXXX a LV č. XX pre k. ú. T.. Po zrušení a vyporiadaní ich podielového spoluvlastníctva sa žalobca stal výlučným vlastníkom predmetných nehnuteľností v súčasnosti zapísaných na LV č. XXXX. Žalovaná dlhodobo žalobcovi znemožňuje užívať predmetnú domovú nehnuteľnosť, v celosti ju užíva spolu so svojimi deťmi a bez toho, aby za užívanie platila náhradu. Znemožňuje mu prístup k vlastnému majetku a bezdôvodne obohacuje sa k svojmu prospechu a bez právneho dôvodu užíva majetok jej nepatriaci. Pri uplatnenej výške vychádzal z ceny nájomného, ktorá by musela žalovaná platiť v prípade nájmu u tretej osoby v obdobnej nehnuteľnosti v rovnakej lokalite v sume 500 eur mesačne. V predchádzajúcom zrušujúcom uznesení odvolacieho súdu (stotožňujúc sa so skutkovým a právnym záverom), bolo konštatované, že účastníci konania sa na spôsobe užívania nehnuteľnosti nedohodli, nakoľko dohoda nebola preukázaná a celú domovú nehnuteľnosť užívala žalovaná ako jeden zo spoluvlastníkov v podiele 1/3-iny, a to nad rozsah spoluvlastníckeho podielu, a teda žalobca mal nárok na náhradu odo dňa, keď došlo k porušeniu spoluvlastníckeho podielu. Bol konštatovaný len nedostatočne zistený skutkový stav ohľadom výšky náhrady za užívanie nehnuteľnosti, ako aj výšky bezdôvodného obohatenia. Súd mal preto vykonať dokazovanie len za vyššie uvedeným účelom. V zmysle intencií odvolacieho súdu nariadil súd znalecké dokazovanie na stanovenie všeobecnej hodnoty nájmu rodinného domu súp. č. XXX na parc. č. 850 a pozemku parc. č. 849/14 k. ú. T. v rozhodnom období. Znaleckým posudkom bola stanovená všeobecná hodnota nájmu porovnávacou metódou za obdobie od 01.11.2009 do 30.09.2012 sumou 450 eur mesačne. Súd výšku nároku na peňažnú náhradu za „nadužívanie“ veci iným spoluvlastníkom za obdobie od 01.11.2009 do 06.07.2011 a titulom bezdôvodného obohatenia za obdobie 07.07.2011 do 30.09.2012 stanovil ako peňažnú odplatu za užívanie predmetnej nehnuteľnosti - rodinný dom súp. č. XXX, ktorú by žalobca ako prenajímateľ mohol dosiahnuť v danom mieste a v čase od užívateľa titulom nájomného a v rozsahu stanovenom znalcom vo výške hodnoty nájmu rodinného domu 450 eur mesačne, a teda žalobca ako spoluvlastník a následne výlučný vlastník predmetného domu má nárok na finančnú náhradu podľa ust. § 136 ods. 1, § 137 ods. 1, § 139 ods. 1 a 2, § 451 ods. 2 Občianskeho zákonníka. Nárok žalobcu ako spoluvlastníka za obdobie od 01.11.2009 do 06.07.2011 na náhradu za neužívanie spoločnej veci v rozsahu svojho spoluvlastníckeho podielu vyplýva z ust. § 137 ods. 1 Občianskeho zákonníka a v konaní bol preukázaný jeho predpoklad, a to užívanie predmetnej nehnuteľnosti druhým spoluvlastníkom, a to žalovanou nad rozsah jej spoluvlastníckeho podielu. Neužívanie veci v rozsahu spoluvlastníckeho podielu spoluvlastníkom musí byť dôsledkom jej užívania druhým spoluvlastníkom nad rozsah svojho spoluvlastníckeho podielu. Len v takomto prípade sa spoluvlastník užívajúci spoločnú vec nad rozsah spoluvlastníckeho podielu podieľa na prisvojovaní si úžitkovej hodnoty vo veci vo väčšej miere, než zodpovedá jeho podielu (uznesenie NS SR sp. zn. 6Cdo/184/2010). Výšku stanovil nasledovne: za obdobie od 01.11.2009 do 31.10.2010 podiel 2/3-iny nad rozsah spoluvlastníckeho podielu žalovanej 1/3-ina, t. j. za 12 mesiacov mesačného nájmu 450 eur (12 x 450 : 2/3-iny) predstavuje sumu 3.600 eur, za obdobie od 01.11.2010 do 06.07.2011 podiel 2/3-iny nad rozsah spoluvlastníckeho podielu žalovanej 1/3-iny, t. j. za 8 mesiacov a 6 dní mesačného nájmu 450 eur (8 x 450 : 2/3-iny + 450 : 31 x 6 : 2/3-iny = 58,06 eur) predstavuje sumu 2.458,06 eur. Spolu za obdobie od 01.11.2009 do 06.07.2011 výška peňažnej náhrady za „nadužívanie“ predstavuje sumu 6.058,06 eur. Nárok žalobcu ako výlučného vlastníka predmetnej nehnuteľnosti v období od 07.07.2011 do 30.09.2012 vyplýva z ust. § 451 a nasl. Občianskeho zákonníka týkajúcich sa bezdôvodného obohatenia získaného bez právneho dôvodu. Pri stanovení výšky bezdôvodného obohatenia v období od 07.07.2011 do 30.09.2012 vychádzal z vymedzenia podielu žalobcu v 1/1-ine, t. j. za 14 mesiacov a 25 dní pri hodnote mesačného nájmu 450 eur (14 x 450 + 450 : 31 x 25). Táto predstavuje sumu 6.662,90 eur ako odplatu za užívanie predmetnej nehnuteľnosti, ktorú by musela žalovaná vynaložiť ako výšku určených aktív a v sume mesačného nájmu stanovenej znalcom. S poukazom na vyššie uvedené súd zaviazal žalovanú zaplatiť žalobcovi spolu sumu 12.720,96 eur a vo zvyšnej časti žalobcu zamietol. Priznal aj úrok z omeškania vo výške 8,75 % ročne zo sumy 3.600 eur od 21.02.2012 (od doručenia návrhu dňa 20.02.2012, č. l. 19 spisu) až do zaplatenia a úrok z omeškania vo výške 8,75 % ročne zo sumy 9.120,96 eur od 17.11.2012 (od doručenia rozšíreného návrhu dňa 16.11.2012, č. l. 54 spisu) až do zaplatenia a vo zvyšnej časti uplatneného úroku z omeškania žalobu žalobcu zamietol. Zároveň vyslovil, že o náhrade trov konania súd rozhodne do 30 dní po právoplatnosti vo veci samej. 2. Proti tomuto rozsudku podala odvolanie žalovaná prostredníctvom svojho splnomocneného zástupcu a v napadnutej časti navrhla rozsudok okresného súdu zrušiť a vec mu vrátiť na ďalšie konanie. K poukazovaniu súdu ohľadom nároku náhrady za obdobie od 01.11.2009 do 06.07.2011 na to, že účastníci konania o tom, ako budú spoločnú nehnuteľnosť užívať, t. j. spôsob jej užívania, spoluvlastníci si nedohodli (dohoda preukázaná nebola), celú domovú nehnuteľnosť užívala žalovaná ako jeden zo spoluvlastníkov v podiele 1/3, a to nad rozsah spoluvlastníckeho podielu, táto tvrdila, že neužívala výlučne celú domovú nehnuteľnosť. Z výpovede svedkyne vyplýva, že v rodinnom dome mala uskladnené veci, pričom svedkyňa neuviedla, že by tieto veci z rodinného domu odviezla, prípadne že by s nimi bolo naložené inak. Neužívala preto aj miestnosť, v ktorej boli uskladnené veci svedkyne. Okrem iného z výsluchu svedkyne D. C. vyplýva, že miestnosť, kde mala táto uskladnené veci, mal užívať jej synovec S. P. (syn žalovanej). V predmetnej nehnuteľnosti bývali okrem iných aj plnoleté osoby, a to S. P. a Q. J.. K súdom konštatovanému dôvodnému nároku žalobcu na bezdôvodné obohatenie za obdobie od 07.07.2011 do 30.09.2012 žalovaná uviedla, že ani preukázaním vlastníckeho práva nemusí byť vždy nárok na ochranu opodstatnený, ak by ona preukázala svoje právo na užívanie veci alebo na zasahovanie do vlastníckeho práva na základe platnej zmluvy, vecného bremena alebo iných skutočností. Ďalej žalovaná uviedla, že namietala znalecký posudok podaním zo dňa 27.04.2015 s poukazom na vybratú použitú metódu znalcom. Pri použití porovnávacej metódy znalec vychádzal z ponúk realitných kancelárií, pričom ani jedna ponuka nebola z katastrálneho územia T. a neboli doložené žiadne nájomné zmluvy, ktoré by reflektovali uvedenú ponuku. Pokiaľ znalec vo svojom písomnom posudku zo 04.06.2015 uviedol, že neboli k dispozícii reálne zmluvy o prenájme nehnuteľností, tak nie je uvedené, akým spôsobom sa znalec snažil zabezpečiť reálne zmluvy o prenájme nehnuteľností. Uvádza, že boli použité aktuálne ponuky realitných kancelárií v čase vypracovania znaleckého posudku. Znalecký posudok bol vypracovaný 08.04.2015, pričom žalobcom označené obdobie je od 01.11.2009 do 06.07.2011 a obdobie od 07.07.2011 do 30.09.2012. Z toho teda vyplýva, že pokiaľ aj znalec použil aktuálne ponuky realitných kancelárií, tak vychádzal z týchto ponúk v čase vypracovania znaleckého posudku. Sám znalec priznal vo svojom písomnom stanovisku, že bola opravená internetová stránka, z ktorej čerpal, a teda podklad pre spracovanie posudku nebol v tomto prípade hodnoverný. Žalovaná tiež uviedla, že aktuálne ponuky realitných kancelárií predstavujú podľa jej názoru situáciu na strane ponuky, pričom automaticky každá ponuka nemusí byť akceptovaná, a teda preukázaním konkrétnych zmlúv o prenájme nehnuteľností je možné verifikovať ponuky ako také. Sám znalec však konštatoval, že k dispozícii reálne zmluvy o prenájme nemal. Z tohto dôvodu nie je podľa nej možné sa stotožniť so záverom súdu, že znalec dal dostatočnú odpoveď a zdôvodnenie pre výber vhodnej metódy, ktorú vykonal v zmysle vyhlášky č. 492/2004 Z. z. Na záver odvolania žalovaná uviedla, že nemala možnosť sa vo veci vyjadriť a taktiež nemohla zaujať stanovisko k obsahu súdneho spisu pri oboznámení dokladov, ktoré sa v spise nachádzajú. 3. Žalobca v písomnom vyjadrení k odvolaniu uviedol, že žalovaná už v prvom odvolaní proti rozsudku okresného súdu uviedla, že neužívala výlučne celú domovú nehnuteľnosť a že z výpovede svedkyne vyplýva, že v rodinnom dome mala uskladnené veci, pričom svedkyňa neuviedla, že by tieto veci z rodinného domu odviezla, prípadne, že by s nimi bolo naložené inak a preto nesúhlasila s tvrdením, že užívala aj miestnosť, v ktorej boli uskladnené veci svedkyne. Odvolací súd na odvolanie žalovanej v tejto časti neprihliadol. Žalobca k uvedeným skutočnostiam doplnil, že sa v celom rozsahu odvoláva na svoje doterajšie tvrdenia a vyjadrenia, v ktorých uviedol, že v nehnuteľnosti sa nachádzali veci svedkyne, avšak uvedeným nemala prístup, čo jej znemožňovalo si ich odviezť, prípadne s nimi inak naložiť. Veci sa nachádzali v miestnosti s vylomenými dverami, ktorú žalovaná užívala, o čom svedčia aj fotografie doplnené v rámci pojednávania do spisového materiálu. Z uvedeného je zrejmé, že žalovaná nehnuteľnosť užívala v celistvosti. K poukazovaniu žalovanej, že od 01.11.2009 do 06.07.2011 neužívala nehnuteľnosť nad rozsah jej spoluvlastníckeho podielu a taktiež v období od 07.07.2011 do 30.09.2012 neužívala výlučne predmetnú nehnuteľnosť, nakoľko v predmetnej nehnuteľnosti bývali okrem iných aj plnoleté osoby, a to S. P. a Q. J., žalobca dodal, že sú to deti žalovanej, pričom uvedená skutočnosť bola súdu známa. 4. Žalovaná v reakcii na vyjadrenie žalobcu uviedla, že z tohto vyjadrenia žalobcu vyplýva, že mu bola známa skutočnosť, že predmetné nehnuteľnosti užíval aj S. P. a Q. J., ktoré sú plnoleté osoby. Títo neboli účastníkmi konania, nakoľko ich žalobca neoznačil za účastníkov a taktiež neboli v konaní vypočutí. Žalovaná taktiež pre úplnosť uviedla, že predmetné nehnuteľnosti užívala aj sestra účastníkov D. C., ktorá tam mala umiestnené aj svoje veci. Nepodieľala sa na úhradách spojených s užívaním predmetných nehnuteľností. 5. Vzhľadom na to, že krajský súd vo veci rozhodoval za účinnosti nového procesného kódexu, zákona č. 160/2015 Z. z. Civilný sporový poriadok (ďalej len „C. s. p.“) účinného od 01.07.2016, bol povinný pri svojom postupe aplikovať novú právnu úpravu (§ 470 ods. 1 C. s. p.) s tým, že účinky procesných úkonov uskutočnených do 30.06.2016 ostali zachované (§ 470 ods. 2 C. s. p.). Zároveň súd v odôvodnení prispôsobil terminológiu novej právnej úprave. 6. Krajský súd ako súd odvolací (§ 34 C. s. p.), po zistení, že odvolanie bolo podané včas oprávnenou stranou konania (§ 362, § 359 ods. 1 C. s. p.), proti rozhodnutiu, ktoré možno podať týmto opravným prostriedkom (§ 355 ods. 1 C. s. p.), bez nariadenia odvolacieho pojednávania (§ 385 ods. 1 a contrario C. s. p.) preskúmal rozsudok okresného súdu v napadnutom rozsahu a z dôvodov uvedených v odvolaní (§ 379, § 380 C. s. p.) a rozsudok súdu v napadnutej časti ako vecne správny potvrdil podľa ust. § 387 ods. 1 C. s. p. 7. Odvolací súd po preskúmaní napadnutého rozsudku i konania, ktoré mu predchádzalo, dospel k záveru, že súd prvej inštancie v prejednávanej veci zistil skutkový stav v rozsahu potrebnom na zistenie rozhodujúcich skutočností, na jeho podklade dospel k správnym skutkovým zisteniam a prejednávanú vec pozostávajúcu z dvoch nárokov - peňažná náhrada za obdobie od 01.11.2009 do 06.07.2011 z titulu užívania nehnuteľnosti nad rozsah spoluvlastníckeho podielu v zmysle ust. § 137 ods. 1 Občianskeho zákonníka a za obdobie od 07.07.2011 do 30.09.2012 z titulu bezdôvodného obohatenia získaného plnením bez právneho dôvodu v zmysle ust. § 451 od. 2 Občianskeho zákonníka, aj správne právne posúdil. Odvolací súd sa v celom rozsahu stotožnil s odôvodnením napadnutého rozsudku, preto podľa § 387 ods. 2 C. s. p. konštatuje správnosť dôvodov uvedených v jeho písomnom vyhotovení, na ktoré v podstatných bodoch odkazuje. 8. Vzhľadom k tomu, že odvolací súd je rozsahom a dôvodmi odvolania viazaný pri posudzovaní danej veci sa zaoberal len námietkami žalovanej uvedenými v odvolaní a procesným postupom súdu prvej inštancie predchádzajúcim vydaniu napadnutého rozhodnutia z hľadiska, či došlo k vadám, ktoré mohli mať za následok nesprávne rozhodnutie vo veci. 9. Odvolacie námietky žalovanej vyhodnotil odvolací súd ako nedôvodné. 10. Na námietku žalovanej v odvolaní, že nemala možnosť sa vo veci vyjadriť a taktiež nemohla zaujať stanovisko k obsahu súdneho spisu pri oboznámení dokladov, ktoré sa v spise nachádzajú, neprihliadol. Bez bližšieho označenia, kedy k tomuto malo dôjsť a za akej situácie, považoval tento odvolací dôvod len za všeobecný. K namietaniu žalovanej, že v sporovom období neužívala celú nehnuteľnosť nad rozsah jej spoluvlastníckeho podielu (od 01.11.2009 do 06.07.2011), odvolací súd zaujal stanovisko už v predchádzajúcom zrušujúcom uznesení č. k. 8Co/445/2013-155 zo dňa 28.02.2014, keď sa stotožnil so skutkovým záverom súdu, že účastníci konania sa na spôsobe užívania nehnuteľnosti nedohodli, nakoľko dohoda nebola preukázaná a celú domovú nehnuteľnosť užívala žalovaná ako jeden zo spoluvlastníkov v podiele 1/3-tiny, a to nad rozsah spoluvlastníckeho podielu a preto právne má žalobca nárok na náhradu odo dňa keď došlo k porušeniu spoluvlastníckeho podielu. Z toho dôvodu na rovnaké námietky žalovanej neprihliadol dodávajúc, že žalovaná v odpore proti platobnému rozkazu podanom dňa 31.10.2012 (č.l. 89 spisu) sama uviedla, že užíva predmetnú domovú nehnuteľnosť ako rodičovský dom nepretržite aj so svojou rodinou. Priznanie nároku žalobcu za bezdôvodné obohatenie za obdobie od 07.07.2011 do 30.09.2012 žalovaná bezdôvodne spochybňovala, keď uviedla, že ani preukázaním vlastníckeho práva nemusí byť vždy nárok na ochranu opodstatnený, ak by ona preukázala voje právo na užívanie veci alebo na zasahovanie do vlastníckeho práva na základe platnej zmluvy, vecného bremena alebo iných skutočností. V ďalšej časti odvolania žalovaná zotrvávala na výhradách voči znaleckému posudku zameraných na zistenie všeobecnej hodnoty nájmu označených nehnuteľností v období od 01.11.2009 do 31.10.2010 a v období od 01.11.2010 do 06.07.2011 a bezdôvodného obohatenia v období od 07.07.2011 do 30.09.2012 a to s poukazom na vybratú použitú metódu. Z obsahu spisu vyplýva, že znaleckým posudkom č. 38/2015 zo dňa 09.04.2015 v konaní ustanovený znalec Ing. Jozef Šulek stanovil všeobecnú hodnotu nájmu rodinného domu súp. č. XXX porovnávacou metódou za obdobie od 01.11.2009 do 30.09.2012, ktorú stanovil sumou 450 eur mesačne. Pre porovnávanie v danom mieste a čase boli získané ponuky za prenájom obdobných rodinných domov prostredníctvom internetovej stránky a vybraných bolo 5 porovnateľných rodinných domov (Bytčica, Bánová, Budatín, centrum, Višňové), ktoré boli upravené o vplyvy ekonomické, polohové a fyzické a mernou jednotkou porovnávania je podlahová plocha domu. Nakoľko neboli k dispozícii doklady o prenájme obdobných nehnuteľností v jednotlivých časových obdobiach, pre výpočet boli použité údaje z aktuálnej internetovej databázy a porovnávané sú hodnoty nájmu bez ceny energií. K námietkam žalovanej odvolací súd uvádza, že vybratú použitú metódu znalec zdôvodnil keď uviedol, že stanovenie všeobecnej hodnoty rodinného domu je možno určiť porovnávacou metódu. S ohľadom na obsah znaleckého posudku nie je pravdivým jej tvrdenie, že ani jedna ponuka realitnej kancelárie nebola z k. ú. T., v ktorom sa nachádza sporná nehnuteľnosť. Zmluvy o prenájme nehnuteľností nie sú evidované v katastri nehnuteľností. Reálne zmluvy uzavreté medzi fyzickými, či právnickými osobami tak znalec nemohol mať k dispozícii. Aj podľa odvolacieho súdu mohol preto vychádzať len z ponúk realitných kancelárií. Oprava údajov na internetovej stránke ohľadom jednej z nehnuteľností sa týkala v rámci vlastností len lokality. Z označenia predmetu nájmu i popisu nehnuteľností však bolo zrejmé, že sa ponúka na prenájom rodinný dom v Bytčici (č.l. 210, 232 spisu). Zmenený údaj sa preto netýkal výšky nájmu a nemal tak na rozhodnutie súdu vplyv. 11. Odvolací súd na základe vyššie uvedených skutočností nezistil žiadne okolnosti, pre ktoré by mal byť rozsudok okresného súdu nesprávny, či už z hľadiska skutkových zistení, resp. právneho posúdenia veci a preto ho v napadnutej časti ako vecne správny potvrdil vrátane výroku o trovách konania. Vo výroku, ktorým vo zvyšnej časti súd žalobu žalobcu zamietol, zostal rozsudok okresného súdu nedotknutý, lebo nebol napadnutý odvolaním. 12. Vychádzajúc z ust. § 396 ods. 1, § 255 ods. 1 a § 262 ods. 1 C. s. p. odvolací súd rozhodol len o nároku úspešného žalobcu na náhradu trov odvolacieho konania a pomere jeho úspechu vo veci, t. j. v rozsahu 100 %. O výške náhrady trov konania rozhodne v zmysle § 262 ods. 2 C. s. p. súd prvej inštancie po právoplatnosti rozhodnutia. 13. Toto rozhodnutie prijal senát odvolacieho súdu pomerom hlasov 3 (za) : 0 (proti). Poučenie: Proti tomuto rozsudku odvolanie nie je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Civilného sporového poriadku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https://www.kauzis.sk/judikatura/r/ECLI:SK:KSZA:2016:5111237882.5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