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11Co/224/2016 z 12. 9. 2016</w:t>
      </w:r>
    </w:p>
    <w:p>
      <w:r>
        <w:t>Rozsudok Krajského súdu Žilina z 12. septembra 2016, sp. zn. 11Co/224/2016, ECLI:SK:KSZA:2016:5114218657.1</w:t>
      </w:r>
    </w:p>
    <w:p>
      <w:r>
        <w:t>Súd: Krajský súd Žilina</w:t>
      </w:r>
    </w:p>
    <w:p>
      <w:r>
        <w:t>Spisová značka: 11Co/224/2016</w:t>
      </w:r>
    </w:p>
    <w:p>
      <w:r>
        <w:t>ECLI: ECLI:SK:KSZA:2016:5114218657.1</w:t>
      </w:r>
    </w:p>
    <w:p>
      <w:r>
        <w:t>Dátum vydania: 12. 9. 2016</w:t>
      </w:r>
    </w:p>
    <w:p>
      <w:r>
        <w:t>Forma: Rozsudok</w:t>
      </w:r>
    </w:p>
    <w:p>
      <w:r>
        <w:t>Oblasť práva: Občianske právo</w:t>
      </w:r>
    </w:p>
    <w:p>
      <w:pPr>
        <w:pStyle w:val="Heading2"/>
      </w:pPr>
      <w:r>
        <w:t>Text rozhodnutia</w:t>
      </w:r>
    </w:p>
    <w:p>
      <w:r>
        <w:t>Súd: Krajský súd Žilina Spisová značka: 11Co/224/2016 Identifikačné číslo súdneho spisu: 5114218657 Dátum vydania rozhodnutia: 13. 09. 2016 Meno a priezvisko sudcu, VSÚ: JUDr. Jana Kotrčová ECLI: ECLI:SK:KSZA:2016:5114218657.1 ROZSUDOK V MENE SLOVENSKEJ REPUBLIKY Krajský súd v Žiline, ako súd odvolací, v senáte zloženom z predsedníčky senátu JUDr. Jany Kotrčovej a členov senátu JUDr. Evy Malíkovej a JUDr. Romana Tichého, v právnej veci žalobcu: D. Y., nar. XX.XX.XXXX, bytom R. D. č. XXX, zastúpený JUDr. Stanislavom Stehurom, advokátom, so sídlom advokátskej kancelárie v Q., Q. Y. č. XXXX, proti žalovanému: POHOTOVOSŤ, s.r.o., so sídlom v Bratislave, ul. Pribinova č. 25, IČO: 35 807 598, v konaní o určenie neplatnosti zmluvy o úvere, na odvolanie žalovaného proti rozsudku Okresného súdu Žilina č.k. 8C/179/2014-66 zo dňa 21. septembra 2015, takto r o z h o d o l : Rozsudok okresného súdu p o t v r d z u j e . Žalobcovi priznáva voči žalovanému nárok na náhradu trov odvolacieho konania. o d ô v o d n e n i e : 1. Napadnutým rozsudkom okresný súd určil, že zmluva o úvere č. 501600389 uzatvorená 15.03.2012 medzi žalobcom a žalovaným je neplatná. Žalovanému uložil zaplatiť žalobcovi trovy právneho zastúpenia vo výške 255,30 eur do 3 dní od právoplatnosti rozsudku. Okresný súd po vykonanom dokazovaní ustálil, že dlžníkovi bol poskytnutý spotrebiteľský úver podľa zák. č. 129/2010 Z.z. Vzhľadom na ustanovenia zmluvy o spotrebiteľskom úvere považoval za príznačné, že keby v písomnej zmluve nebolo jasne uvedené určité záväzné dojednanie, zmluva by bola minimálne v príslušnej časti neplatná. Na tento stav právnej terminológie nadväzuje osobitná povinnosť podnikajúceho veriteľa uviesť celkovú sumu splatnú spotrebiteľom ako aj ročnú percentuálnu mieru nákladov (RPMN) pod špecifickým právnym následkom bezodplatnosti a bezúročnosti úveru. Uvedenie RPMN súd považoval preto nie za konštitutívne dojednanie zmluvy o právach a povinnostiach zmluvných strán, ale za osobitnú informačnú povinnosť veriteľa. Správne uvedenie RPMN v spojení s budovaním finančnej gramotnosti obyvateľov by mohlo byť faktorom orientácie spotrebiteľa o poskytovanom úvere. Osobitné informácie veriteľa o RPMN daného úveru v žiadnom prípade neboli dlžníkovi dané. Predmetná zmluva o spotrebiteľskom úvere vykazuje znaky hromadného predĺženia spotrebiteľa zo strany dodávateľa, v nadväznosti na čo súd právne podriadil hodnotenie zmluvy pod ust. § 52a a nasl. OZ a § 3 ods. 1 OZ. Neplatnosť zmluvy konštatoval s poukazom na § 39 OZ v spojení s § 1 ods. 2 zák. č. 129/2010 Z.z., lebo svojím obsahom obchádza účel zmluvy o spotrebiteľskom úvere tým, že nespĺňala rozsiahle obsahové náležitosti zmluvy o spotrebiteľskom úvere. Z dôvodu neprijateľnosti rozhodcovskej doložky v úverovej zmluve neuznal vydanie rozsudku Stáleho rozhodcovského dvora spoločnosti Slovenská rozhodcovská, a.s. pod Sr 0464/3/13 zo dňa 20.11.2013 za dôvod prekážky konania titulom rozhodnutej právnej veci. 2. Proti rozsudku okresného súdu doručil v zákonnej lehote odvolanie žalovaný. Uviedol, že podľa Zákona o spotrebiteľských úveroch (zákon č. 129/2010 Z. z. v znení neskorších predpisov) v čase uzatvorenia zmluvy o úvere je spotrebiteľom fyzická osoba, ktorej je ponúkaný alebo bol poskytnutý spotrebiteľský úver na iný účel ako na výkon povolania alebo podnikania. Podľa judikatúry ESD dokonca nie je spotrebiteľom ani podnikateľ konajúci mimo rámca svojho podnikania (rozhodnutie ESD zo dňa 14.03.1991, vo veci 361/89). Žalovaný nie je povinný preukázať, na čo v skutočnosti žalobca použil peniaze, ale na aký účel mu boli poskytnuté. Okresný súd svoje rozhodnutie založil na tvrdení žalobcu, že finančné prostriedky použil na splatenie iných úverov, bez akejkoľvek podpory v dôkazoch. Tým, že si dlžník vzal úver za účelom podnikania, bol vyňatý spod pozitívneho vymedzenia pojmu spotrebiteľ. Určením neplatnosti zmluvy prvostupňový súd postupoval v hrubom rozpore s právami veriteľa, ktoré mu priznáva platná legislatíva. Argumentáciu súdu, ktorý rozhodol o neprijateľnosti zmluvných podmienok, označil za nedostačujúcu v rozpore s ust. § 157 ods. 4 O. s. p. V tejto súvislosti poukázal na nedostatočné odôvodnenie predmetného rozsudku a jeho následnú nepreskúmateľnosť. Dal do pozornosti ústavnoprávny princíp zachovania platnosti zmluvy, podľa ktorého je priorita takého výkladu, ktorý nezakladá neplatnosť zmluvy, pred výkladom, ktorý neplatnosť zmluvy zakladá, ak sú možné oba výklady. V nadväznosti na to žiadal rozsudok okresného súdu zrušiť, vec mu vrátiť na ďalšie konanie. 3. Žalobca vo vyjadrení k odvolaniu žalovaného žiadal rozsudok okresného súdu ako správny potvrdiť. Uviedol, že sumu 1.000,00 eur si požičal pre vlastnú potrebu ako obyčajná fyzická osoba. Obchodný zástupca žalovaného v súvislosti s poskytnutím pôžičky žiadal od neho nejaké potvrdenie o príjme. Keďže v tom čase nepracoval na pracovnú zmluvu, ale len na živnosť, nemohol mu takéto potvrdenie predložiť. Obchodný zástupca žalovaného využil jeho nevedomosť, predložil mu predmetnú zmluvu na podpis s tým, že zmluva je správna a dobrá. V dôvere, mysliac si, že sa jedná o klasickú spotrebiteľskú pôžičku ju podpísal. Za mimoriadne závažnú nekalú obchodnú praktiku považoval konanie žalovaného pri poskytnutí úveru spotrebiteľovi - držiteľovi živnostenského oprávnenia, resp. iného oprávnenia na samostatnú zárobkovú činnosť tým, že mu predložil zmluvu o úvere pre živnostníkov, a to i napriek tomu, že žiadal spotrebiteľský úver. Zastal názor, že uzavretím predmetnej zmluvy o úvere došlo k nekalej obchodnej praktike, konaniu v rozpore s dobrými mravmi. Predmetná úverová zmluva neobsahuje viacero ustanovení Občianskeho zákonníka, nespĺňa náležitosti, ktoré stanovuje § 9 zák. č. 129/2010 Z.z. v znení neskorších predpisov. Je koncipovaná tak, že nezabezpečuje rovnosť a vyváženosť účastníkov zmluvného vzťahu. Neobsahuje zákonom ustanovené všeobecné náležitosti, a to údaje o RPMN, údaj o celkových výdavkoch spotrebiteľa v spojení so spotrebiteľskou zmluvou, ani výšku úroku za poskytnutie peňažných prostriedkov. 4. Krajský súd ako súd odvolací (§ 34 CSP) preskúmal vec v rozsahu vymedzenom v podanom odvolaní (§ 379 CSP) a bez nariadenia pojednávania (§ 385 CSP) odvolaním napadnuté rozhodnutie súdu prvej inštancie podľa ust. § 387 ods. 1 CSP ako vecne správne potvrdil. 5. Po preskúmaní veci odvolací súd dospel k záveru, že okresný súd vykonal vo veci dostatočné dokazovanie, z výsledkov vykonaného dokazovania dospel k správnym skutkovým zisteniam, vyvodil správny právny záver, svoje rozhodnutie i keď stručným, avšak vyčerpávajúcim spôsobom odôvodnil. 6. K námietke žalovaného uplatnenej v priebehu konania i v podanom odvolaní o tom, že žalobca uzatváral zmluvu nie ako spotrebiteľ, ale ako podnikateľ, sa žiada uviesť, že vzhľadom na zistenie, že žalobca pôsobil ako živnostník na pomocné práce správne okresný súd ustálil, že poskytnutý úver bol úverom spotrebiteľským, nijak neslúžil na jeho podnikateľskú činnosť. Z ďalšieho obsahu zmluvy nebolo možno zistiť, že by sa jednalo o úver poskytnutý na podnikateľské účely. Pokiaľ i dlžník prehlásil, že finančné prostriedky mu boli poskytnuté na výkon povolania, nemožno z tejto klauzuly jednoznačne vyvodiť záver o tom, že žalobca zmluvu podpísal ako podnikateľ a nie ako fyzická osoba - spotrebiteľ. V prípade zmluvy o úvere uzatvorenej medzi účastníkmi sa jednalo o typickú formulárovú zmluvu, v ktorej veriteľ ako navrhovateľ zmluvy (oferent, klient) sformuloval obsah zmluvy na vopred vytlačenom formulári bez možnosti adresáta zmeniť obsah predloženého návrhu zmluvy. Do zmluvy sa doplnili len nevyhnutné údaje ako označenie zmluvných strán, dátum uzatvorenia zmluvy, výška poskytnutého úveru, údaje o výške splátok a ich splatnosti. Pre formulárové zmluvy je typické, že spotrebiteľ nemá možnosť dosiahnuť zmenu návrhu zmluvy, nemôže vyjednávať, môže návrh buď prijať alebo neprijať a zmluvu neuzavrieť. Už z poskytnutej výšky úveru 1.000,- eur je možné vyvodiť, že sa jednalo o bežný spotrebiteľský úver, nakoľko len ťažko by slúžila takáto suma podnikateľovi na preklenutie nepriaznivého finančného obdobia alebo finančnej straty. V tomto smere sa odvolací súd stotožnil s postupom okresného súdu, pokiaľ ustálil, že zmluva o úvere uzatvorená medzi účastníkmi 15.03.2012 je typickou spotrebiteľskou zmluvou, nakoľko výškou poskytnutého úveru, výškou poplatku za poskytnutie úveru, frekvenciou a výškou mesačných splátok sa v ničom nelíši od ostatných spotrebiteľských zmlúv o úvere, uzatvorených medzi žalovaným ako podnikateľom a početným radom iných spotrebiteľov. Z úverovej zmluvy bolo zistené, že žalovaný ako veriteľ poskytol dlžníkovi úver vo výške 1.000,00 eur, ktorý sa dlžník zaviazal vrátiť veriteľovi zvýšený o príslušný poplatok vo výške 968,00 eur, zaplatiť mu tak čiastku 1.968,00 eur v 17 mesačných splátkach po 164,00 eur. V predmetnej úverovej zmluve absentoval údaj o RPMN, o výške úroku z poskytnutého úveru. 7. V zmysle všeobecných podmienok poskytnutia úveru čl. 10, 1/3 stanoveného poplatku mala predstavovať dohodnutý úrok a zvyšné 2/3 zahŕňať náklady na vydanie a uzatvorenie zmluvy o úvere spolu so všetkou administratívou s tým spojenou. 8. Ust. § 497 Obchodného zákonníka vymedzuje podstatné časti úverovej zmluvy, a to a) určenie zmluvných strán, b) určenie sumy (limitu, do ktorého budú peňažné prostriedky poskytnuté), c) záväzok veriteľa poskytnúť na požiadanie peňažné prostriedky, d) záväzok dlžníka vrátiť poskytnuté prostriedky a zaplatiť úroky. 9. Dohoda o uvedených podstatných častiach zmluvy je nevyhnutná na to, aby vznikla úverová zmluva (§ 269 ods. 1). Ak nedôjde k dohode, hoci len o jednej z uvedených podstatných častí, nemožno hovoriť o vzniku úverovej zmluvy. Aby náležitosť v podobe záväzku dlžníka vrátiť poskytnuté prostriedky a zaplatiť úroky bola v zmluve naplnená, nežiada sa v zmluve výslovne dohodnúť výšku úrokov, postačuje, pokiaľ zmluva obsahuje aspoň záväzok dlžníka vrátiť úverovú sumu a zaplatiť úrok. Je možné ustáliť, že uvedené úverová zmluva uzatvorená medzi účastníkmi obsahovala. 10. Odhliadnuc od uvedeného, je však potrebné vyhodnotiť predmetnú úverovú zmluvu uzatvorenú medzi účastníkmi v zmysle príslušných ustanovení zákona č. 129/2010 Z. z., účinných v čase uzatvorenia predmetnej úverovej zmluvy. 11. Z ust. § 9 ods. 6 zákona č. 129/2010 Z. z. v znení zmien a doplnkov vyplýva, že spotrebiteľ sa nemôže vzdať práv, ktoré mu vyplývajú z tohto zákona. 12. Podľa § 9 ods. 7 zákona, veriteľovi alebo finančnému agentovi sa zakazuje predkladať spotrebiteľovi návrhy zmlúv, ktorých zrejmým účelom je obchádzanie ustanovení tohto zákona; za takéto konanie sa považuje aj to, že sa čerpanie finančných prostriedkov alebo zmluvy o spotrebiteľskom úvere zahrnú do zmlúv o úvere, ktorých povaha alebo účel by umožnil vyhnúť sa uplatňovaniu tohto zákona. Ak veriteľ využil omyl spotrebiteľa a použil zmluvné podmienky, ktorými vylúčil aplikáciu ustanovení vzťahujúcich sa na spotrebiteľské úvery, považuje sa zmluva za zmluvu o spotrebiteľskom úvere, ak veriteľ nepreukáže, že nemal úmysel obísť tento zákon. 13. V danom prípade tak v priebehu konania na okresnom súde, ako ani v podanom odvolaní žalovaný nepreukázal, že by nemal úmysel obísť tento zákon, ako zotrval iba na poukaze na klauzulu uvedenú v úverovej zmluve o prehlásení dlžníka, že finančné prostriedky sú poskytnuté na výkon podnikania, a to i napriek tomu, že predmetná klauzula bola napísaná drobným, bežnej pozornosti spotrebiteľa prehliadnuteľným písmom. 14. V nadväznosti na to, že žalobcovi ako spotrebiteľovi bol predložený finančným agentom veriteľa návrh zmluvy, ktorej zrejmým účelom bolo obchádzanie ustanovení Zákona o spotrebiteľských úveroch, úverová zmluva uzatvorená medzi účastníkmi nespĺňala ani náležitosti, uvedené v § 9 ods. 2 tohto zákona. 15. V tejto súvislosti sa odvolací súd plne stotožnil s konštatáciou okresného súdu o tom, že úver poskytnutý žalovaným žalobcovi za podmienok dohodnutých v úverovej zmluve, najmä za odplatu vo výške 968,- eur, je možné považovať za úver poskytnutý v rozpore s dobrými mravmi podľa § 3 ods. 1 OZ. Naviac zmluva o úvere bola formulovaná ako úver, ktorý bolo potrebné splatiť najneskôr do konca splatnosti celého úveru bez určenia výšky, počtu a termínov splátok istiny, úrokov a iných poplatkov, príp. bez určenia poradia, v ktorom sa budú splátky priraďovať k jednotlivým nesplateným zostatkom. V určenej splátke bol stanovený fixný úrok bez ohľadu na to, že sa jednotlivými splátkami výška poskytnutého úveru znižovala. 16. Za nie bez významu je tiež potrebné uviesť, že i keď stanovenie poplatku za spracovanie zmluvy o úvere neodporovalo zákonom SR, výška poplatku prekračujúca polovicu výšky poskytnutého úveru je v rozpore s dobrými mravmi, tak ako to bolo ustálené v rozhodnutiach i iných súdov, posudzujúcich platnosť zmluvy o úvere uzatvorenej žalovaným vo vzťahu k iným fyzickým osobám - spotrebiteľom. Poplatok nie je odmena, nesmie slúžiť na tvorbu zisku z poskytnutého úveru. Stanovením neprimeranej výšky poplatku dochádza k obchádzaniu zákona, neprimeranému finančnému zaťaženiu dlžníka - spotrebiteľa. 17. Za rozpor s dobrými mravmi je potrebné tiež považovať pri výške stanoveného poplatku dohodu účastníkov o zabezpečení peňažného záväzku dlžníka vyplývajúceho z úverovej zmluvy, vystavením dvoch zmeniek, v ktorých nebola uvedená zmenková suma, dátum začiatku úročenia zmenkovej sumy s tým, že zmenkovú sumu vyplní remitent - veriteľ v deň, kedy sa celý dlh stane splatným. 18. Ak potom zmluva uzatvorená medzi účastníkmi neobsahovala podstatné náležitosti vymenované v ust. § 9 ods. 2 zákona č. 129/2010 Z. z. účinného ku dňu uzatvorenia zmluvy, nemohli byť veriteľom pravdivo poskytnuté ani predzmluvné informácie vo vzťahu k žalobcovi ako spotrebiteľovi. V nadväznosti na uvedené odvolací súd dospel k záveru, že nebolo možné nachádzať platnosť úkonu úverovej zmluvy, pokiaľ táto bola prijatá s cieľom obchádzať zákon, poškodiť spotrebiteľa, získať neprimeraný prospech. V tomto smere sa plne stotožnil s konštatáciou okresného súdu, že úverová zmluva bola uzatvorená minimálne v rozpore s ust. § 3 ods. 1 OZ, a teda v rozpore s dobrými mravmi a neplatná podľa § 39 OZ. 19. Stotožniac sa s odôvodnením rozhodnutia zo strany okresného súdu, odvolací súd potom rozsudok okresného súdu ako správny potvrdil. Žalobcovi priznal nárok na náhradu trov odvolacieho konania s tým, že o ich výške rozhodne okresný súd. 20. Toto rozhodnutie prijal senát Krajského súdu v Žiline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https://www.kauzis.sk/judikatura/r/ECLI:SK:KSZA:2016:5114218657.1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