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7Co/250/2016 z 23. 8. 2016</w:t>
      </w:r>
    </w:p>
    <w:p>
      <w:r>
        <w:t>Rozsudok Krajského súdu Žilina z 23. augusta 2016, sp. zn. 7Co/250/2016, ECLI:SK:KSZA:2016:5115211199.1</w:t>
      </w:r>
    </w:p>
    <w:p>
      <w:r>
        <w:t>Súd: Krajský súd Žilina</w:t>
      </w:r>
    </w:p>
    <w:p>
      <w:r>
        <w:t>Spisová značka: 7Co/250/2016</w:t>
      </w:r>
    </w:p>
    <w:p>
      <w:r>
        <w:t>ECLI: ECLI:SK:KSZA:2016:5115211199.1</w:t>
      </w:r>
    </w:p>
    <w:p>
      <w:r>
        <w:t>Dátum vydania: 23. 8. 2016</w:t>
      </w:r>
    </w:p>
    <w:p>
      <w:r>
        <w:t>Forma: Rozsudok</w:t>
      </w:r>
    </w:p>
    <w:p>
      <w:r>
        <w:t>Oblasť práva: Občianske právo</w:t>
      </w:r>
    </w:p>
    <w:p>
      <w:pPr>
        <w:pStyle w:val="Heading2"/>
      </w:pPr>
      <w:r>
        <w:t>Text rozhodnutia</w:t>
      </w:r>
    </w:p>
    <w:p>
      <w:r>
        <w:t>Súd: Krajský súd Žilina Spisová značka: 7Co/250/2016 Identifikačné číslo súdneho spisu: 5115211199 Dátum vydania rozhodnutia: 24. 08. 2016 Meno a priezvisko sudcu, VSÚ: Mgr. František Dulačka ECLI: ECLI:SK:KSZA:2016:5115211199.1 ROZSUDOK V MENE SLOVENSKEJ REPUBLIKY Krajský súd v Žiline, ako súd odvolací, v senáte zloženom z predsedu senátu Mgr. Františka Dulačku a členov senátu Mgr. Kataríny Beniačovej a Mgr. Márie Kašíkovej, v právnej veci žalobcu: TELERVIS PLUS a.s., so sídlom Staré Grúnty 7, Bratislava, IČO: 35 717 769, právne zastúpený JUDr. Vratislavom Šteffekom, advokátom, so sídlom v G., J.. S. G. X, proti žalovanému: Y. K., nar. XX.XX.XXXX, bytom G., L. XXX/X, o zaplatenie 502,- Eur s príslušenstvom, na odvolanie žalobcu proti rozsudku Okresného súdu Žilina z 24. mája 2016, sp. zn. 14C/134/2015-48, takto r o z h o d o l : Rozsudok okresného súdu vo výroku, ktorým vo zvyšnej časti návrh zamietol a vo výroku o trovách konania, p o t v r d z u j e . V ostatnej časti zostáva rozsudok okresného súdu nedotknutý. Žalovanému p r i z n á v a proti žalobcovi nárok na náhradu trov odvolacieho konania v plnom rozsahu. o d ô v o d n e n i e : 1. Napadnutým rozsudkom okresný súd zaviazal žalovaného zaplatiť žalobcovi sumu 107,25 Eur spolu s 8,5% úrokom z omeškania od 02.08.2013 do zaplatenia. Vo zvyšnej časti, pokiaľ sa žalobca podaným návrhom domáhal vo vzťahu k žalovanému zaplatenia sumy 502,- Eur s úrokom z omeškania 8,75% ročne zo sumy 502,- Eur od 06.07.2013 až do zaplatenia, ako nedôvodný zamietol. Vykonaným dokazovaním zistil, že žalobca uplatňoval nárok na zaplatenie žalovanej sumy na základe zmluvy o spotrebiteľskom úvere nazvanej „Kešovka TELERVIS PLUS, a.s.“ č. 320121736 z 27.07.2012, na základe ktorej poskytol žalovanému spotrebiteľský úver vo výške 500,- Eur, ktorý podľa čl. II zmluvy sa dlžník zaviazal vrátiť - istinu vo výške 500,- Eur, odplatu vo výške 190,- Eur, celkovú dlžnú čiastku vo výške 690,- Eur v 13 mesačných splátkach, a to tak, že prvé tri mesačné splátky žalovaný uhradí vo výške 2,50 Eur a ďalej v pravidelných 10 mesačných splátkach vo výške 68,25 Eur. Ďalej bol doporučený termín úhrady 25. deň v mesiaci, priemerná RPMN v splatnosti 13 mesiacov vo výške 46,52 %. V konaní bolo preukázané, že žalovaný uhradil doposiaľ sumu 188,- Eur. Na základe takto zisteného skutkového stavu dospel k záveru, že poskytnutý spotrebiteľský úver v zmysle § 11 ods. 1 písm. a) zák. č. 129/2010 Z.z. je potrebné považovať za bezúročný a bez poplatkov, keďže neobsahuje náležitosti uvedené v § 9 ods. 2 písm. k) a j) cit. zákona. V zmluve o úvere nie je obsiahnutá zákonom stanovená podstatná náležitosť podľa § 9 ods. 2 písm. k) - výška, počet a termín splátok. V zmluve je len uvedené, že úver je splatný v prvých 3 mesačných splátkach vo výške 2,50 Eur a v pravidelných rovnomerných 10 mesačných splátkach vo výške 68,25 Eur bez vymedzenia, aká časť splátky ide na istinu, na úrok a na poplatky. Splátky boli tvorené sumárom úveru a odplaty a ani matematickým výpočtom nemožno určiť jednotlivé zložky splátok. V zmysle § 9 ods. 2 písm. j) zák. č. 129/2010 Z.z. v zmluve bola uvedená len priemerná RPMN, absentuje uvedenie celkovej RPMN, čo je sankcionované tým, že zmluvu je potrebné považovať za bezúročnú a bez poplatkov. Predjudiciálne sa zaoberal záväznosťou a platnosťou tzv. „zmluvy o domácom servise“, keďže táto zmluva súvisí so zmluvou o úvere. Z obsahu zmluvy o domácom servise (ďalej len „ZoDS“) je zrejmé, že bola uzavretá výlučne v súvislosti s úverovou zmluvou, na splnenie záväzkov z ktorej bol viazaný aj zánik zmluvy o úvere. Jedná sa o závislú zmluvu na príslušnej úverovej zmluve, čo je zvýraznené aj tým, že „cena služby“ dosahuje súčet výšky 3 mesačných splátok dohodnutých v danej úverovej zmluve, ktoré podľa zmluvy o úvere sú pri úvere splácané len v symbolickej sume, pričom splátky ZoDS sú splatné v termíne splatnosti prvých 3 znížených splátok zmluvy o úvere. Vo vzťahu k danej „poskytnutej službe“ nezistil žiadne finančné poradenstvo alebo správu, prípadne výhodu klienta, ktorému by bol v súvislosti s uzavretím zmluvy poskytovaný „servis“ od žalobcu. Takéto konanie žalobcu je v rozpore s ust. § 9 ods. 7 zák. č. 129/2010 Z.z., keď vymedzením takejto služby bola zvýšená odplata spojená s poskytnutím úveru. Uvedenú zmluvu považoval za výslovne účelovú, so snahou obchádzať zákon, ktorú je potrebné považovať za rovnajúcu sa neprijateľnej podmienke v zmysle § 53 ods. 4 písm. t/ a v/ Občianskeho zákonníka a z tohto dôvodu v zmysle § 39 Občianskeho zákonníka aj za neplatnú. Pokiaľ žalobca poskytol žalovanému spotrebiteľský úver vo výške 500,- Eur a pokiaľ žalovaný uhradil žalobcovi sumu z poskytnutého úveru 188,- Eur, pričom nedôvodne (bez právneho dôvodu v zmysle vyššie uvedeného) žalobcovi uhradil z titulu zmluvy o domácom servise sumu 107,25 Eur, v rozdiele zaviazal žalovaného zaplatiť žalobcovi sumu 107,25 Eur s 8,5% úrokom z omeškania od 02.08.2013 až do zaplatenia. Vo zvyšnej časti návrh na zaplatenie istiny a úroku z omeškania (keďže k omeškaniu došlo nasledujúci deň po splatnosti úveru), ako nedôvodný zamietol. O trovách konania rozhodol podľa § 142 ods. 3 O.s.p. a prevažne úspešnému žalovanému náhradu trov konania nepriznal, keďže žiadne mu nevznikli. 2. Proti rozsudku okresného súdu v zákonnej lehote podal proti výroku rozsudku okresného súdu, ktorým vo zvyšnej časti návrh zamietol, žalobca odvolanie. Uviedol, že v danom konaní si uplatnil nárok na zaplatenie žalovanej sumy, na základe zmluvy o spotrebiteľskom úvere č. 320121736 tak, ako si ju vyčíslil v návrhu. Nebolo oprávnením okresného súdu posudzovať dôvodnosť uplatneného nároku aj vo vzťahu k uzatvorenej službe domáceho servisu, nakoľko sa jedná o samostatnú objednávku a samostatnú zmluvu, na uzavretie ktorej žalovaný dobrovoľne pristúpil. Zmluva o poskytovaní domáceho servisu nebola podmienkou na získanie spotrebiteľského úveru a nemohla byť táto zmluva ani predmetom súdneho konania. Uvedené korešponduje aj s rozhodnutím SOI č. P/0390/01/2012 zo dňa 06.11.2012, ako aj s rozhodnutiami Krajského súdu v Trenčíne a Krajského súdu v Žiline v obdobnej právnej veci. V danej veci si žalovaný neuplatnil vzájomnou žalobou nárok na vrátenie plnenia z poskytnutej zmluvy o domácom servise, preto okresný súd na vykonanú platbu v súvislosti s uvedenou poskytnutou službou prihliadať nemal. Okresný súd ďalej vykonal rozširujúci výklad ust. § 9 ods. 2 písm. k) zák. č. 129/2010 Z.z. vo vzťahu k podmienkam čl. 10 ods. 2 písm. h) Smernice č. 2008/48/ES, keď ustanovenie § 9 ods. 2 písm. k) zák. č. 129/2010 Z.z. zreteľne neprijateľne rozširuje uvedenú smernicu a dostáva sa do rozporu s čl. 22 ods. 1 tejto smernice. Okresný súd taktiež nesprávne vyložil podmienky § 9 ods. 2 písm. j) zák. č. 129/2010 Z.z., keď kategoricky odmieta tvrdenie, že hodnota RPMN by mala byť uverejnená v obchodných podmienkach ku zmluve o spotrebiteľskom úvere, nakoľko táto hodnota je jasne a nezameniteľne uvedená v čl. I zmluvy. Žiadal rozsudok okresného súdu zrušiť a vec mu vrátiť na ďalšie konanie. 3. Podľa § 470 ods. 1 CSP ak nie je ustanovené inak, platí tento zákon aj na konania začaté predo dňom nadobudnutia jeho účinnosti. 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 Krajský súd v Žiline ako súd odvolací (§ 34 CSP) po zistení, že odvolanie bolo podané včas (§ 362 ods. 1 CSP v spojení s § 201, § 204 ods. 1 O.s.p. účinného do 30.06.2016), oprávnenou osobou (§ 359 CSP) proti rozhodnutiu, proti ktorému je opravný prostriedok prípustný (§ 355 ods. 1 CSP) bez nariadenia hlavného pojednávania (§ 177 ods. 2 písm. c) CSP) preskúmal rozsudok okresného súdu v rozsahu danom § 379, § 380 CSP, ktorý podľa § 387 ods. 1 CSP ako vecne správny potvrdil. 6. Okresný súd na základe vykonaného dokazovania správne všetky zistené skutkové okolnosti vyhodnotil spôsobom uvedeným v § 132 O.s.p. (účinným do 30.06.2016), na základe ktorého následne dospel k správnemu záveru, keď čiastočne žalobnému návrhu žalobcu na zaplatenie žalovanej sumy s príslušenstvom vyhovel a vo zvyšnej časti jeho návrh ako nedôvodný zamietol. 7. Na doplnenie správnosti dôvodov rozsudku okresného súdu krajský súd uvádza, že sa stotožňuje so záverom okresného súdu, že zmluvu o poskytnutí domáceho servisu je potrebné vyhodnocovať v kontexte s uzavretou zmluvou o spotrebiteľskom úvere č. 320121636 (Kešovka TELESERVIS PLUS, a.s.) uzavretou so žalovaným dňa 27.07.2012. Uvedená „zmluva o poskytnutí domáceho servisu“ bola taktiež uzavretá so žalovaným dňa 27.07.2012, pričom v zmysle odvolacích námietok žalobcu ju nemožno považovať za novú, obsahovo odlišnú zmluvu. Práve z článku I (Predmet zmluvy) vyplýva, že „domáci servis je poskytovanie konzultačných nadštandardných služieb, ktoré spočívajú v starostlivosti klienta pri poskytnutí úveru na základe zmluvy o úvere“ (na predtlači doplnené vpísaním údajov č.“320121736“ zo dňa „27.07.2012“). Vzájomná obsahová jednota obidvoch poskytovaných služieb vyplýva aj z toho, že prvé 3 mesačné splátky podľa čl. 2 zmluvy o spotrebiteľskom úvere vo výške 2,50 Eur boli znížené práve z dôvodu vykonania splátky odmeny vo výške 204,75 Eur, na základe zmluvy o poskytnutí domáceho servisu. Krajský súd preto zhodne so záverom okresného súdu vyvodil, že na základe takéhoto obsahového prepojenia medzi zmluvou o spotrebiteľskom úvere č. 320121736 a zmluvou o poskytnutí domáceho servisu zo dňa 27.07.2012, uzavretých medzi žalobcom a žalovaným, došlo k obchádzaniu zák. č. 129/2010 Z.z., a to ustanovení podmienok uvedených v § 9 ods. 2 cit. zákona, a to v danom prípade konkrétne aj vo vzťahu k uvádzaným podmienkam v § 9 ods. 2 písm. k) a j) tohto zákona. 8. Okresný súd ďalej správne vyhodnotil, že poskytovanie služby „domáceho servisu“ na základe zmluvy o poskytovaní servisu je v rozpore s podmienkami uvedenými v § 39 Občianskeho zákonníka v spojení so zák. č. 250/2007 Z.z., pretože poskytovanie danej „služby“ žalobcom je právom spotrebiteľa na riadne uzavretie zmluvného vzťahu zo strany poskytovateľa úveru (§ 43 Občianskeho zákonníka), pričom ak by sa malo jednať o ďalšie (iné) poskytovanie služby (nad rámec zákonom stanovenej povinnosti), muselo by to byť v zmluve jednoznačne vysvetlené, čo v danom prípade sa tak nestalo. 9. Na základe uvedených skutočností, keďže okresný súd vo vzájomnej súvislosti vyhodnotil všetky okolnosti prejednávanej veci vo vzťahu k uzavretému zmluvnému vzťahu medzi žalobcom a žalovaným, na základe ktorého správne následne vyvodil čiastočnú neplatnosť právneho úkonu a nedodržanie náležitostí uvedených v § 9 ods. 2 zák. č. 129/2010 Z.z., a pokiaľ vo zvyšnej časti návrh žalobcu ako nedôvodný zamietol, krajský súd rozsudok okresného súdu v napadnutej (zamietajúcej) časti, spolu so súvisiacim výrokom o trovách konania, ako vecne správny podľa § 387 ods. 1 CSP potvrdil. 10. O trovách odvolacieho konania krajský súd rozhodol podľa § 396 ods. 1 v spojení s § 255 ods. 1 CSP a priznal žalovanému nárok na náhradu trov odvolacieho konania v plnom rozsahu. V zmysle § 261 ods. 1, 2 CSP o výške týchto trov rozhodne súd prvej inštancie. 11. Rozhodnutie odvolacieho súdu bolo prijaté hlasovaním v pomere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https://www.kauzis.sk/judikatura/r/ECLI:SK:KSZA:2016:5115211199.1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