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Žilina sp. zn. 31S/42/2016 z 17. 1. 2017</w:t>
      </w:r>
    </w:p>
    <w:p>
      <w:r>
        <w:t>Uznesenie Krajského súdu Žilina z 17. januára 2017, sp. zn. 31S/42/2016, ECLI:SK:KSZA:2017:5016200802.1</w:t>
      </w:r>
    </w:p>
    <w:p>
      <w:r>
        <w:t>Súd: Krajský súd Žilina</w:t>
      </w:r>
    </w:p>
    <w:p>
      <w:r>
        <w:t>Spisová značka: 31S/42/2016</w:t>
      </w:r>
    </w:p>
    <w:p>
      <w:r>
        <w:t>ECLI: ECLI:SK:KSZA:2017:5016200802.1</w:t>
      </w:r>
    </w:p>
    <w:p>
      <w:r>
        <w:t>Dátum vydania: 17. 1. 2017</w:t>
      </w:r>
    </w:p>
    <w:p>
      <w:r>
        <w:t>Forma: Uznesenie</w:t>
      </w:r>
    </w:p>
    <w:p>
      <w:r>
        <w:t>Oblasť práva: Správne právo</w:t>
      </w:r>
    </w:p>
    <w:p>
      <w:pPr>
        <w:pStyle w:val="Heading2"/>
      </w:pPr>
      <w:r>
        <w:t>Text rozhodnutia</w:t>
      </w:r>
    </w:p>
    <w:p>
      <w:r>
        <w:t>Súd: Krajský súd Žilina Spisová značka: 31S/42/2016 Identifikačné číslo súdneho spisu: 5016200802 Dátum vydania rozhodnutia: 18. 01. 2017 Meno a priezvisko sudcu, VSÚ: JUDr. Veronika Poláčková ECLI: ECLI:SK:KSZA:2017:5016200802.1 Uznesenie Krajský súd v Žiline, ako správny súd, v právnej veci žalobcu: TENDERFOOD, s.r.o., so sídlom Makovického 59/2 100, 010 01 Žilina, IČO: 46398228, právne zastúpený: SOLICITORS s.r.o., so sídlom Sládkovičova 6, 010 01 Žilina, IČO: 47239000, proti žalovanému: Finančné riaditeľstvo Slovenskej republiky, Lazovná 63, 974 01 Banská Bystrica, o preskúmanie zákonnosti rozhodnutia žalovaného č. 103759653/2016 zo dňa 19.08.2016, takto jednomyseľne r o z h o d o l : Správny súd vec p o s t u p u j e Krajskému súdu v Trenčíne ako súdu miestne príslušnému. o d ô v o d n e n i e : 1. Správnou žalobou zo dňa 28.09.2016 sa žalobca domáha zrušenia rozhodnutia Finančného riaditeľstva Slovenskej republiky č. 103759653/2016 zo dňa 19.08.2016 a vrátenia veci na ďalšie konanie. 2. Krajský súd posúdil podanie ako správnu žalobcu v zmysle § 182 zákona č. 162/2015 Z.z. Správny súdny poriadok (ďalej len „SSP“). Z obsahu žaloby vyplýva, že napadnutým rozhodnutím žalovaný potvrdil rozhodnutie správcu dane, Daňového úradu Trenčín č. 103166649/2016 zo dňa 18.05.2016. 3. Podľa § 97 SSP ak tento zákon neustanovuje inak, správny súd kedykoľvek počas konania prihliada na to, či sú splnené podmienky, za ktorých môže správny súd konať a rozhodnúť (ďalej len "procesné podmienky"). 4. Podľa ustanovenia § 10 SSP na konanie a rozhodovanie v správnom súdnictve sú vecne príslušné krajské súdy, ak tento zákon neustanovuje inak. 5. Jednou z podmienok konania je aj miestna príslušnosť súdu. 6. Podľa ustanovenia § 13 ods. 1 SSP miestne príslušným je krajský súd, v ktorého obvode má sídlo orgán verejnej správy, ktorý rozhodol v prvom stupni, ak tento zákon neustanovuje inak. 7. Podľa ustanovenia § 18 ods. 2 SSP ak správny súd zistí, že nie je vecne, miestne alebo kauzálne príslušný, postúpi vec uznesením príslušnému správnemu súdu. Nižší správny súd je postúpením veci vyšším správnym súdom viazaný. 8. Z vyššie uvedených skutočností vyplýva, že v predmetnej veci je daná vecná príslušnosť krajského súdu, keďže sa nejedná o vec, ktorá by spadala pod ust. § 11 SSP, a teda vecnú príslušnosť Najvyššieho sudu SR a zároveň vychádzajúc z ust. § 12 SSP nie je daná vecná príslušnosť okresného súdu. 9. Miestna príslušnosť sa v danom prípade spravuje podľa § 13 ods. 1 SSP a rozhodujúcim kritériom pre posúdenie miestnej príslušnosti súdu je sídlo žalovaného správneho orgánu, ktorý rozhodol v prvom stupni. 10. Orgán, ktorý rozhodol v prvom stupni, v danom prípade Daňový úrad Trenčín, sa nachádza v obvode Krajského súdu v Trenčíne. 11. Na základe týchto skutočností a citovaných ustanovení Krajský súd v Žiline postúpil vec Krajskému súdu v Trenčíne ako miestne príslušnému súdu. 12. Rozhodnutie správneho súdu bolo prijaté hlasovaním v pomere hlasov 3 : 0. Poučenie: Proti tomuto uzneseniu nie je prípustná kasačná sťažnosť (§ 439 ods. 2 písm. d) SSP ).</w:t>
      </w:r>
    </w:p>
    <w:p/>
    <w:p>
      <w:r>
        <w:t>Zdroj: KAUZIS.SK – https://www.kauzis.sk/judikatura/r/ECLI:SK:KSZA:2017:5016200802.1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