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29Sa/8/2017 z 20. 11. 2017</w:t>
      </w:r>
    </w:p>
    <w:p>
      <w:r>
        <w:t>Rozsudok Krajského súdu Žilina z 20. novembra 2017, sp. zn. 29Sa/8/2017, ECLI:SK:KSZA:2017:5017200280.1</w:t>
      </w:r>
    </w:p>
    <w:p>
      <w:r>
        <w:t>Súd: Krajský súd Žilina</w:t>
      </w:r>
    </w:p>
    <w:p>
      <w:r>
        <w:t>Spisová značka: 29Sa/8/2017</w:t>
      </w:r>
    </w:p>
    <w:p>
      <w:r>
        <w:t>ECLI: ECLI:SK:KSZA:2017:5017200280.1</w:t>
      </w:r>
    </w:p>
    <w:p>
      <w:r>
        <w:t>Dátum vydania: 20. 11. 2017</w:t>
      </w:r>
    </w:p>
    <w:p>
      <w:r>
        <w:t>Forma: Rozsudok</w:t>
      </w:r>
    </w:p>
    <w:p>
      <w:r>
        <w:t>Oblasť práva: Správne právo</w:t>
      </w:r>
    </w:p>
    <w:p>
      <w:pPr>
        <w:pStyle w:val="Heading2"/>
      </w:pPr>
      <w:r>
        <w:t>Text rozhodnutia</w:t>
      </w:r>
    </w:p>
    <w:p>
      <w:r>
        <w:t>Súd: Krajský súd Žilina Spisová značka: 29Sa/8/2017 Identifikačné číslo súdneho spisu: 5017200280 Dátum vydania rozhodnutia: 21. 11. 2017 Meno a priezvisko sudcu, VSÚ: JUDr. Jana Vargová ECLI: ECLI:SK:KSZA:2017:5017200280.1 ROZSUDOK V MENE SLOVENSKEJ REPUBLIKY Krajský súd v Žiline, v konaní pred samosudkyňou JUDr. Janou Vargovou, v právnej veci navrhovateľa: POHOTOVOSŤ, s.r.o., so sídlom Pribinova 25, 811 09 Bratislava, IČO: 35 807 598, proti odporcovi: Okresný úrad Ružomberok, katastrálny odbor, so sídlom Nám. A. Hlinku č. 74, 034 01 Ružomberok, za účasti účastníka konania: G. K., rod. K., nar. XX.XX.XXXX, bytom XXX XX Y. Y. č. XXX, v konaní o preskúmanie rozhodnutia Okresného úradu Ružomberok č.k. V 845/2016 zo dňa 16.05.2016, takto r o z h o d o l : Krajský súd v Žiline rozhodnutie odporcu č. k. V 845/2016 zo dňa 16.05.2016 p o t v r d z u j e . Navrhovateľovi náhradu trov konania n e p r i z n á v a . o d ô v o d n e n i e : Napadnutým rozhodnutím odporca zamietol návrh na vklad zmluvy o zriadení záložného práva. V odôvodnení rozhodnutia poukázal na to, že rozhodoval o návrhu na vklad zmluvy o zriadení záložného práva uzavretej medzi navrhovateľom a účastníkom konania zastúpeným DSS Nestor o.z., Stred 449, Zázrivá (predtým ProHelp, združením občianskoprávnej pomoci, so sídlom Povraznícka 18, Bratislava). Poukázal na ust. § 31 ods. 1, § 31 ods. 3 a § 52 ods. 1, 2, 3, 4 a § 53 ods. 1, 2, 5 Občianskeho zákonníka (ďalej OZ), pričom poukázal na to, že predložená dohoda o splnomocnení bola napísaná na predtlačenom formulári a uzavretá v súvislosti so zmluvou o úvere, kde ako dlžník vystupuje účastník konania a ako veriteľ záložný veriteľ. Jej obsah spotrebiteľ (dlžník, záložca) nemohol ovplyvniť, najmä výber splnomocnenca. Dohoda bola vopred navrhnutá a pripravená v jednom balíku pri uzatváraní úverovej zmluvy a spotrebiteľ nemal možnosť ovplyvniť jej obsah, čo spôsobuje značnú nerovnováhu v právach a povinnostiach zmluvných strán v neprospech spotrebiteľa. Preto je dohoda o splnomocnení neplatný právny úkon podľa § 53 ods. 3 OZ. Proti rozhodnutiu odporcu v zákonom stanovenej lehote podal opravný prostriedok navrhovateľ, pričom zastával názor, že dohoda o splnomocnení je uzavretá riadne, v súlade s príslušnými ustanoveniami Občianskeho zákonníka o zastúpení a spĺňa náležitosti platného právneho úkonu. K otázke rozporu záujmov splnomocnenca so záujmami záložcu uviedol, že splnomocnenec v žiadnom prípade nemal a ani nemá záujem na poškodení záložcu, čo vyplýva aj zo samotnej dohody o splnomocnení, ktorá bola uzavretá za účelom naplnenia a hájenia záujmov splnomocniteľa - záložcu, na jeho žiadosť po osobnom prerokovaní a poučení o právnych úkonoch v dohode uvedených a o právach a povinnostiach, ktoré sa nimi zakladajú. Uviedol, že rozpor v záujmoch medi zástupcom a zastúpeným musí reálne existovať a nestačí len potenciálna možnosť takéhoto rozporu. Správny poriadok ukladá správnemu orgánu povinnosť presne a úplne zistiť skutkový stav veci. Správny orgán pritom musí v odôvodnení svojho rozhodnutia uviesť všetky skutočnosti, ktoré boli podkladom pre jeho rozhodnutie. Plnomocenstvo je samostatným právnym úkonom uzavretým medzi dlžníkom a jeho zástupcom, ktorý je úplne nezávislým od veriteľa a jeho zmluvnej dokumentácie. Správny orgán nepreukázal, že by veriteľ do toho právneho úkonu zasahoval alebo ovplyvňoval jeho obsah. Navrhovateľ žiadal napadnuté rozhodnutie zrušiť a vec vrátiť odporcovi na ďalšie konanie. Odporca sa k opravnému prostriedku nevyjadril. Účastník konania sa k odvolaniu nevyjadril. Dňom 01.07.2016 nadobudol účinnosť zákon č. 160/2015 Z.z. Civilný sporový poriadok (ďalej len CSP) a zákon č. 162/2015 Z.z. Správny súdny poriadok (ďalej len SSP). Podľa § 492 ods. 1 CSP konania podľa tretej hlavy piatej časti O.s.p. začaté predo dňom nadobudnutia účinnosti tohto zákona sa dokončia podľa doterajších predpisov. S poukazom na ust. § 2 zákona č. 125/2016 Z.z. o niektorých opatreniach súvisiacich s prijatím Civilného sporového poriadku, Civilného mimosporového poriadku a Správneho súdneho poriadku a o zmene a doplnení niektorých zákonov krajský súd odvolanie podané navrhovateľom vyhodnotil ako návrh podľa tretej časti piatej hlavy O.s.p. a konanie o ňom vykonal podľa ustanovení O.s.p.. Krajský súd v Žiline preskúmal napadnuté rozhodnutie v rozsahu danom opravným prostriedkom navrhovateľa podľa § 250l a nasl. O.sp. v spojení s § 492 ods. 1 z.č. 162/2015 Z.z. (Správny súdny poriadok), pričom mal za to, že rozhodnutie odporcu je zákonné, a toto bolo potrebné potvrdiť pri aplikácii ust. § 250q ods. 3 O.s.p., a to z nasledovných dôvodov. V preskúmavanej veci súd zistil, že Okresnému úradu Ružomberok bol podaný návrh na vklad zmluvy o zriadení záložného práva do katastra nehnuteľností, ktorý bol podpísaný navrhovateľom. Ako príloha k návrhu na vklad bola priložená zmluva o zriadení záložného práva č. 24/2016 - PTR zo dňa 21.03.2016, ktorá bola uzatvorená medzi záložným veriteľom - navrhovateľom a záložcom - účastníkom konania v zastúpení v zastúpení na základe dohody o splnomocnení: DSS Nestor o. z., Stred 449, 027 05 Zázrivá (predtým ProHelp - združenie občianskoprávnej pomoci, so sídlom Povraznícka 18, P.O.BOX 261, 811 05 Bratislava). Predmetom záložnej zmluvy bolo zriadenie záložného práva k nehnuteľnostiam vo vlastníctve účastníka konania. Zo záložnej zmluvy vyplynulo, že zmluvné strany (z bodu II. Zmluvy) sa dohodli na zriadení záložného práva k špecifikovaným nehnuteľnostiam v prospech záložného veriteľa - navrhovateľa na zabezpečenie všetkých pohľadávok záložného veriteľa voči záložcovi, ktoré vznikli a vzniknú na základe zmluvy o úvere uzavretej medzi záložným veriteľom na strane veriteľa a záložcom na strane dlžníka. Z dohody o splnomocnení uzavretej medzi splnomocniteľom a splnomocnencom ProHelp, združením občianskoprávnej pomoci so sídlom Povraznícka 18, Bratislava v zastúpení B. W., predsedom združenia, súd zistil, že táto dohoda je vyhotovená forme predtlače (formulára), kde splnomocnenec je v rámci predtlače už dopredu vpísaný. Z dohody o splnomocnení súd zistil, že táto bola uzatvorená v súvislosti resp. v spojitosti so zmluvou o úvere uzatvorenou účastníkom konania so spoločnosťou Pohotovosť, s. r. o., Bratislava č. zmluvy 500101285 zo dňa 14.11.2013 a zmluvy č. 500101338 zo dňa 21.02.2014, pričom splnomocniteľ udelil združeniu ProHelp po osobnom prerokovaní a poučení o právnych úkonoch v dohode uvedených splnomocnenie 1. (bod 2.dohody) vo všetkých veciach vyplývajúcich z uskutočnenia právnych úkonov vymienených v tejto dohode, vrátane právneho posúdenia týmito úkonmi založených práv a povinností a v tomto rozsahu aj vo veciach rokovania s navrhovateľom ako poskytovateľom úveru, ktoré poskytne združenie ProHelp splnomocniteľovi bezplatne, 2. (bod 3. dohody) na uzatvorenie záložnej zmluvy podľa § 552 Občianskeho zákonníka a všetkých právnych úkonov s ňou súvisiacich v mene splnomocniteľa k nehnuteľnostiam, ktoré v čase uzatvorenia záložnej zmluvy sú v splnomocniteľovom vlastníctve alebo spoluvlastníctve, a ktoré budú bližšie špecifikované v priloženom liste vlastníctva ako formy zabezpečenia splnenia splnomocniteľovho záväzku zo zmluvy o úvere. Zároveň v bode 4 boli bližšie špecifikované nehnuteľnosti vo vlastníctve splnomocniteľa. Podľa čl. 1 ods. 1 Ústavy SR je Slovenská republika právnym štátom. Neoddeliteľným atribútom právneho štátu je právna istota a spravodlivosť (pozri nálezy Ústavného súdu SR napr. I.ÚS 17/99, I.ÚS 54/02). Podľa čl. 2 ods. 2 Ústavy SR štátne orgány môžu konať iba na základe Ústavy SR, v jej medziach a v rozsahu a spôsobom, ktoré ustanoví zákon. Z citovaných ustanovení Ústavy SR vyplýva, že v právnom štáte sa orgánu verejnej moci neponecháva na úvahu, či uplatní kompetenciu, ktorú mu priznáva ústava alebo zákon. Preto je povinnosťou každého orgánu verejnej moci konať, uplatniť svoju kompetenciu vždy, v celom rozsahu a včas. Zákon č. 162/1995 Z. z. o katastri nehnuteľností a o zápise vlastníckych a iných práv k nehnuteľnostiam v znení neskorších predpisov (ďalej len katastrálny zákon) v ust. § 4 ods. 1 zakotvuje, že práva k nehnuteľnostiam sa do katastra zapisujú vkladom práv k nehnuteľnostiam do katastra, záznamov práv k nehnuteľnostiam do katastra a poznámkou o právach k nehnuteľnostiam v katastri. Podľa § 28 ods. 1 katastrálneho zákona práva k nehnuteľnostiam zo zmlúv uvedené v § 1 ods. 1 sa zapisujú do katastra vkladom, ak tento zákon neustanovuje inak. Podľa § 31 ods. 1 katastrálneho zákona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práva nakladať s nehnuteľnosťou nie sú obmedzené, či zmluva neodporuje zákonu, či zákon neobchádza a či sa neprieči dobrým mravom. Pri rozhodovaní o vklade prihliada okresný úrad aj na skutkové a právne skutočnosti, ktoré by mohli mať vplyv na povolenie vkladu. Podľa § 31 ods. 3 katastrálneho zákona ak sú podmienky na vklad splnené, okresný úrad vklad povolí; inak návrh zamietne. Podľa ust. § 31 ods. 7 katastrálneho zákona okresný úrad doručí rozhodnutie o zamietnutí vkladu všetkým účastníkom konania. Proti tomuto rozhodnutiu možno podať odvolanie. Odvolanie sa podáva na okresný úrad, ktorý rozhodnutie vydal, v lehote do 30 dní odo dňa jeho doručenia. Ak okresný úrad podanému odvolaniu nevyhovie v celom rozsahu, o odvolaní rozhodne súd. Okresný úrad je ako orgán štátnej správy súčasťou výkonnej moci štátu a je v jeho kompetencii rozhodovať, či sú splnené podmienky na povolenie zápisu práv k nehnuteľnostiam do katastra na základe vkladu práv k nehnuteľnostiam. Na konanie o povolenie vkladu je miestne príslušný ten okresný úrad, v obvode ktorého sa nehnuteľnosť nachádza. V priebehu vkladového konania okresný úrad ako správny orgán posudzuje podstatné náležitosti príslušného zmluvného typu, a to z hľadiska kritérií, ktoré sú uvedené v ust. § 31 ods. 1 katastrálneho zákona. To znamená, že vkladové konanie predstavuje rozhodovací procesný postup, pri ktorom okresný úrad ako správny orgán na základe predložených písomných podkladov posudzuje komplexne skutkové a právne skutočnosti (podmienky vkladu podľa ust. § 31 katastrálneho zákona), ktoré by mohli mať vplyv na povolenie vkladu. Výsledkom tohto rozhodovacieho procesu je príslušné rozhodnutie o povolení vkladu alebo rozhodnutie o zamietnutí návrhu na vklad. Podľa § 52 ods. 1 Občianskeho zákonníka spotrebiteľskou zmluvou je každá zmluva bez ohľadu na právnu formu, ktorú uzatvára dodávateľ so spotrebiteľom. Podľa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Podľa § 52 ods. 3 Občianskeho zákonníka dodávateľ je osoba, ktorá pri uzatváraní a plnení spotrebiteľskej zmluvy koná v rámci predmetu svojej obchodnej alebo inej podnikateľskej činnosti. Podľa § 52 ods. 4 Občianskeho zákonníka spotrebiteľ je fyzická osoba, ktorá pri uzatváraní a plnení spotrebiteľskej zmluvy nekoná v rámci predmetu svojej obchodnej činnosti alebo inej podnikateľskej činnosti. Podľa § 53 ods. 1 Občianskeho zákonníka spotrebiteľské zmluvy nesmú obsahovať ustanovenia, ktoré spôsobujú značnú nerovnováhu v právach a povinnostiach zmluvných strán v neprospech spotrebiteľa (ďalej len neprijateľná podmienka). To neplatí, ak ide o predmet plnenia, cenu plnenia, alebo ak boli neprijateľné podmienky individuálne dojednané. Podľa § 53 ods. 2 Občianskeho zákonníka za individuálne dojednané zmluvné ustanovenia sa nepovažujú také, s ktorými mal spotrebiteľ možnosť oboznámiť sa pred podpísaním zmluvy, ak nemohol ovplyvniť ich obsah. Podľa § 53 ods. 5 Občianskeho zákonníka neprijateľné podmienky upravené v spotrebiteľských zmluvách sú neplatné. Podľa Smernice Rady č. 93/13/EHS z 5. 4. 1993 o nekalých podmienkach v spotrebiteľských zmluvách (ďalej Smernica), a to konkrétne podľa čl. 3 ods. 1 zmluvná podmienka, ktorá nebola individuálne dohodnutá, sa považuje za nekalú, ak napriek požiadavke dôvery spôsobí značnú nerovnováhu v právach a povinnostiach strán vzniknutých na základe zmluvy, ku škode spotrebiteľa. Okresný úrad ako orgán štátnej správy je tým orgánom štátu, ktorý v rámci svojej kompetencie podľa katastrálneho zákona realizuje záväzky štátu vyplývajúce zo Smernice Rady č. 93/13/EHS z 5. 4. 1993 o nekalých podmienkach v spotrebiteľských zmluvách. Predmetná smernica bola premietnutá do Občianskeho zákonníka (piata hlava - spotrebiteľské zmluvy a príloha k Občianskemu zákonníka bod 1) a do zákona č. 250/2007 Z. z. o ochrane spotrebiteľa (§ 3 a nasl.). Súd sa stotožnil s tvrdením odporcu, že na dohodu o splnomocnení je potrebné nahliadať ako na predtlačenú - formulárovú zmluvu poskytnutú na tento účel poskytovateľom úveru - navrhovateľom, obsahujúcu zmluvnú podmienku, ktorej obsah dlžník nemôže ovplyvniť, nakoľko mu je predložená spolu s úverovou zmluvou ,v ktorej bol vopred určený zástupca účastníčky konania bez možnosti jeho slobodného výberu, čím táto podmienka spôsobila značnú nerovnováhu v právach a povinnostiach zmluvných strán v neprospech spotrebiteľa. Správne okresný úrad skúmal platnosť dohody o splnomocnení vo vzťahu k uzatvorenej záložnej zmluve. Zo záveru, že plnomocenstvo obsahuje nekalú praktiku (a preto je absolútne neplatné) odporca správne vyvodil, že nebolo možné, aby občianske združenie ProHelp nakladalo s nehnuteľnosťami vo vlastníctve záložcu. Krajský súd v Žiline uvádza, že dohodu o splnomocnení uzatvorenú medzi účastníkom konania ako splnomocniteľom a splnomocnencom ProHelp - združením občianskoprávnej pomoci so sídlom v Bratislave je potrebné posudzovať v celom kontexte s tzv. úverovým balíkom resp. spotrebiteľským balíkom (uzatvorená zmluva o úvere medzi navrhovateľom a účastníkom konania, dohoda o splnomocnení uzavretá medzi účastníkom konania a združením ProHelp a následne záložná zmluva uzatvorená medzi navrhovateľom a účastníkom konania v zastúpení ProHelp). Preto analogicky je na túto dohodu o splnomocnení potrebné nahliadať ako na spotrebiteľskú zmluvu z dôvodu toho, že podľa názoru súdu, pokiaľ by nedošlo k uzavretiu úverovej zmluvy medzi navrhovateľom a účastníčkou konania, t. j. tzv. spotrebiteľskej zmluvy, nedošlo by k uzatvoreniu ani dohody o splnomocnení. Nesporné je, že navrhovateľ podľa výpisu z obchodného registra má v predmete činnosti poskytovanie úverov z vlastných zdrojov (ide o dodávateľa - § 52 ods. 3 Občianskeho zákonníka), na druhej strane z listinných dôkazných prostriedkov nachádzajúcich sa v administratívnom spise nebolo preukázané, že by si účastník konania brala úver - pôžičku za účelom podnikateľskej činnosti resp. inej svojej obchodnej činnosti (t.j. ide o spotrebiteľa - § 52 ods. 4 Občianskeho zákonníka), išlo teda o uzatvorenie spotrebiteľskej zmluvy v zmysle § 52 a nasl. Občianskeho zákonníka. Podľa názoru súdu, v danom prípade bola dohoda o splnomocnení vpísaná do tzv. formulárovej dohody (alebo predtlačenej, keď teda dlžník - záložca- účastník konania nemohol ovplyvniť obsah takejto dohody), je zo strany súdu potrebné konštatovať, že v danom prípade bola obmedzená možnosť, aby si splnomocniteľ - záložca - účastník konania - zvolil splnomocnenca - zástupcu, ktorý by za neho uzatvoril záložnú zmluvu a ktorý by skutočne hájil záujmy splnomocniteľa, keď splnomocnenec bol už v takejto dohode o splnomocnení vopred vpísaný (určený), takže v danom prípade je možné hovoriť o tom, že nie je možné považovať takúto dohodu o splnomocnení za individuálne dohodnutú, nakoľko táto bola vopred navrhnutá a pripravená a práve preto spotrebiteľ nebol schopný (nemal možnosť) ovplyvniť možnosť výberu iného zástupcu (splnomocnenca) v predmetnom prípade (§ 53 ods. 2 Občianskeho zákonníka), čo v konečnom dôsledku spôsobuje značnú nerovnováhu v právach a povinnostiach zmluvných strán v neprospech spotrebiteľa. Z tohto dôvodu súd považuje túto dohodu o splnomocnení za neprijateľnú (nekalú) podmienku, a teda za neplatnú podľa ust. § 53 ods. 5 Občianskeho zákonníka. To spôsobuje, že splnomocnenec nemá hmotné právo, aby v mene splnomocniteľa platne uzavrel záložnú zmluvu a preto po posúdení takejto zmluvy podľa § 31 ods. 1 katastrálneho zákona bolo potrebné návrh na vklad záložnej zmluvy zamietnuť. Vzhľadom na uvedené skutočnosti rozhodnutie odporcu súd potvrdil a ďalšie námietky navrhovateľa uvedené v odvolaní považoval za bezpredmetné. O náhrade trov konania rozhodoval súd podľa §250k ods. 1 O.s.p. za použitia §250l ods. 2 O.s.p.. Navrhovateľ nebol úspešným účastníkom konania, preto mu náhrada trov konania nepatrí. Účastníkovi konania v konaní podľa V. časti O.s.p. náhradu trov konania zo zákona neprináleží. Poučenie: Proti tomuto rozsudku je možné podať odvolanie v lehote do 15 dní odo dňa jeho doručenia trojmo prostredníctvom tunajšieho súdu na Najvyšší súd Slovenskej republiky v Bratislave.</w:t>
      </w:r>
    </w:p>
    <w:p/>
    <w:p>
      <w:r>
        <w:t>Zdroj: KAUZIS.SK – https://www.kauzis.sk/judikatura/r/ECLI:SK:KSZA:2017:5017200280.1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