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11Co/3/2017 z 11. 9. 2017</w:t>
      </w:r>
    </w:p>
    <w:p>
      <w:r>
        <w:t>Rozsudok Krajského súdu Žilina z 11. septembra 2017, sp. zn. 11Co/3/2017, ECLI:SK:KSZA:2017:5614204635.1</w:t>
      </w:r>
    </w:p>
    <w:p>
      <w:r>
        <w:t>Súd: Krajský súd Žilina</w:t>
      </w:r>
    </w:p>
    <w:p>
      <w:r>
        <w:t>Spisová značka: 11Co/3/2017</w:t>
      </w:r>
    </w:p>
    <w:p>
      <w:r>
        <w:t>ECLI: ECLI:SK:KSZA:2017:5614204635.1</w:t>
      </w:r>
    </w:p>
    <w:p>
      <w:r>
        <w:t>Dátum vydania: 11. 9. 2017</w:t>
      </w:r>
    </w:p>
    <w:p>
      <w:r>
        <w:t>Forma: Rozsudok</w:t>
      </w:r>
    </w:p>
    <w:p>
      <w:r>
        <w:t>Oblasť práva: Občianske právo</w:t>
      </w:r>
    </w:p>
    <w:p>
      <w:pPr>
        <w:pStyle w:val="Heading2"/>
      </w:pPr>
      <w:r>
        <w:t>Text rozhodnutia</w:t>
      </w:r>
    </w:p>
    <w:p>
      <w:r>
        <w:t>Súd: Krajský súd Žilina Spisová značka: 11Co/3/2017 Identifikačné číslo súdneho spisu: 5614204635 Dátum vydania rozhodnutia: 12. 09. 2017 Meno a priezvisko sudcu, VSÚ: JUDr. Eva Malíková ECLI: ECLI:SK:KSZA:2017:5614204635.1 ROZSUDOK V MENE SLOVENSKEJ REPUBLIKY Krajský súd v Žiline, ako súd odvolací, v senáte zloženom z predsedníčky senátu JUDr. Evy Malíkovej a členov senátu JUDr. Jany Kotrčovej a JUDr. Dagmar Cabadajovej, v právnej veci žalobcov: v 1/ rade R. C., nar. XX.XX.XXXX, bytom N. M., ul. T. T. X, v 2/ rade MUDr. E. C., nar. XX.XX.XXXX, bytom N. Y., W. Dr. E. L. XXXX/XX, v 3/ rade C. C., nar. XX.XX.XXXX, bytom N. Q., U. S. XX/XX, žalobcovia v 1/ až 3/ rade právne zastúpení JUDr. Annou Járošovou, advokátkou, s miestom výkonu činnosti Štúrova 1667 - OD PRIOR, Liptovský Mikuláš, proti žalovaným: v 1/ rade C. T., nar. XX.XX.XXXX, bytom N. Y., A. XXX/ X, právne zastúpenej JUDr. Martinom Cibuľom, advokátom, s miestom výkonu činnosti M. T. XXX/X, N. Y., v 2/ rade Mgr. L. H., nar. XX.XX.XXXX, bytom A. XX, v 3/ rade Y. H., nar. XX.XX.XXXX, bytom A. XX, žalovaní v 2/ a 3/ rade právne zastúpení JUDr. Miroslavom Lehotským, advokátom, s miestom výkonu činnosti Y. T. XXX/XX, N. Y., v 4/ rade R. T., nar. XX.XX.XXXX, bytom N. I. XXX, v 5/ rade M. H., nar. XX.XX.XXXX, bytom A. X, v 6/ rade Y. Y., nar. XX.XX.XXXX, bytom A. XX, právne zastúpenému JUDr. Imrichom Hrončekom, advokátom, s miestom výkonu činnosti Ul. X. Y. XX, N. Y., v 7/ rade F. N., nar. XX.XX.XXXX, bytom F., J. X, v 9/ rade E. F., nar. XX.XX.XXXX, bytom V. XX, M., v 10/ rade JUDr. Y. Y., nar. XX.XX.XXXX, bytom Y. K., I. X, v 11/ rade Y. F., nar. XX.XX.XXXX, bytom V. XX, M., v 12/ rade E. F., nar. XX.XX.XXXX, bytom V. XX, M., v 13/ rade N. E., nar. XX.XX.XXXX, bytom F. F., T. Z. XX, v 14/ rade T. F., nar. XX.XX.XXXX, bytom V. XX, M., adresa na doručovanie písomností F., I. X, žalovaní v 7/, 9/ až 14/ rade právne zastúpení JUDr. Jánom Martincom, advokátom, s miestom výkonu činnosti V., O. X, o určenie, že vec patrí do dedičstva, o odvolaní žalobcov v 1/ až 3/ rade proti rozsudku Okresného súdu Liptovský Mikuláš č. k. 4C/108/2014-270 zo dňa 28. októbra 2016, takto r o z h o d o l : Rozsudok okresného súdu p o t v r d z u j e . Žalovaným v 1/- 7/, 9/ - 14/ rade priznáva voči žalobcom v 1/ až 3/ rade spoločne a nerozdielne náhradu trov odvolacieho konania v rozsahu 100 %. o d ô v o d n e n i e : 1. Napadnutým rozsudkom okresný súd I. žalobu zamietol, II. žalovaným priznal náhradu trov konania v rozsahu 100 %. 2. Rozhodnutie súdu sa opiera o ust. § 391 ods. 2, § 137 písm. c) CSP, § 132 ods. 1, § 134 ods. 1, 3 Občianskeho zákonníka. V intenciách rozhodnutia odvolacieho súdu bolo v ďalšom konaní potrebné ustáliť otázku, či právny predchodca žalobcov, nebohý R. Y. V., bol ku dňu svojej smrti, spoluvlastníkom sporných nehnuteľností a na základe akého titulu toto spoluvlastníctvo získal. Neskoršia zmena žaloby, ktorou sa žalobcovia domáhajú, že nehnuteľnosti patria do dedičstva po Y. Y., rod. L., na túto povinnosť súdu nemá vplyv, nakoľko táto bola jedinou závetnou dedičkou po R. Y. V., a teda svoje vlastnícke právo odvodzovala práve od vlastníckeho práva svojho nebohého manžela. Z odôvodnenia správneho orgánu (ods. 14 odôvodnenia tohto rozsudku) vyplýva, že listinné dôkazy, ktoré by potvrdili vstup starých rodičov žalovanej v 1/ rade do držby sporných nehnuteľností, sa nezachovali. Rovnako Okresný úrad Liptovský Mikuláš, katastrálny odbor, súdu oznámil, že v dokladoch komasácie v katastrálnom území A. sa nenachádza grafické stotožnenie pôvodného pozemno-knižného a komasačného stavu, preto nie je možné určiť, z ktorých pozemno-knižných parciel sú vytvorené komasačné parcely č. 108 a 109, pričom práve z pozemno-knižných vložiek by bolo možné zistiť nadobúdací vlastnícky titul R. Y. V.. K otázke tzv. dôkaznej núdze sa vyjadril aj Ústavný súd Slovenskej republiky v náleze sp. z. III. ÚS 346/09 zo dňa 27.04.2010, ktorý možno primerane použiť aj na predmetnú vec a podľa ktorého v konaní, ktoré sa vyznačuje obťažnosťou dokazovania spôsobenou vplyvom značného časového odstupu od priebehu okolností slúžiacich ako skutkový základ rozhodovania, je povinnosťou štátnych orgánov posudzovať tvrdenia žiadateľa o relevantných skutočnostiach zhovievavo, teda v situácii dôkaznej núdze brať do úvahy aj nepriame dôkazy, rešpektujúc pritom dôsledne účel právnych predpisov a základné právo na súdnu a inú právnu ochranu. Skutočnosť, že R. Y. V. je zapísaný v komasačnom hárku č. 040, pre katastrálne územie A., ako držiteľ sporných nehnuteľností v podiele 1/3, nikto nespochybnil. Jeho držba k uvedeným pozemkom existovala najneskôr v čase vyhotovenia komasačného hárku, t. j. ku dňu 14. októbra 1942 (č. l. 108 pripojeného spisu), pričom oprávnenosť jeho držby taktiež nebola v konaní spochybnená. Medzi stranami nebolo sporné, že komasácia v katastrálnom území A. síce bola vykonaná, ale vplyvnom udalostí v roku 1948 neboli následne pretvorené pozemno-knižné vložky. Občania síce vstúpili do držby nehnuteľností, avšak k zápisom v pozemkovej knihe nedošlo. Aj keď komasačné hárky samy o sebe nikdy neboli listinou preukazujúcou nadobudnutie vlastníckeho práva, pokiaľ aj v konaní nebol tvrdený ani preukázaný zmluvný dôvod nadobudnutia vlastníckeho práva neb. R. Y. ku komasačným parcelám č. 108 a č. 109, súd mal za to, že ak najneskôr dňa 14.10.1942 vstúpil neb. R. Y. do oprávnenej držby pozemkov, tak následne najneskôr uplynutím 10-ročnej vydržacej doby podľa § 116 ods. 1 Občianskeho zákonníka č. 141/1950 Zb. nadobudol vlastníctvo k pozemku vydržaním. Vydržacia doba začala plynúť v čase platnosti uhorského obyčajového práva a bola 32 rokov. V súlade s § 566 ods. 1 zákona č. 141/1950 Zb. Občiansky zákonník v znení platnom do 31.03.1964, podľa ktorého lehota, ktorá začala bežať pred 1. januárom 1951, sa skončí, ak tento zákon určuje kratšiu lehotu, najneskoršie uplynutím tejto kratšej lehoty, počítanej odo dňa 1. januára 1951, tak vydržacia doba uplynula neb. R. Y. najneskôr dňa 01. 01. 1961. V konaní nebolo tvrdené ani preukázané, že by sa právny predchodca žalobcov nesprával ako vlastník týchto nehnuteľností, resp. že by došlo k zmene vlastníctva týchto nehnuteľností. Práve naopak, nebolo sporné, že na jednej z týchto nehnuteľností vybudoval rodinný dom. Na základe uvedeného súd konštatuje, že nebohý R. Y. V. nadobudol vlastnícke právo minimálne v podiele 1/3 mimo pozemkovej knihy vydržaním. Jedinou právnou nástupníčkou po R. Y. V. bola jeho manželka Y. Y., rod. L., ako závetná dedička. Dedičstvo sa nadobúda smrťou, avšak v otázke jej dobromyseľnosti je rozhodujúce nadobudnutie právoplatnosti dedičského rozhodnutia, ktoré deklarovalo nadobudnutie dedičstva, okrem iného aj sporných nehnuteľností. Dedičské rozhodnutie nadobudlo právoplatnosť dňa 30.03.1990, preto najneskôr od tohto dátumu Y. Y., rod. L. užívala sporné nehnuteľnosti v dobrej viere ako svoje vlastné. Darovacou zmluvou zo dňa 09.08.2001 darovala rodinný dom súpisné č. XX s príslušenstvom žalovanej v 1/ rade, pričom v zmluve je výslovne uvedené, že nedošlo k darovaniu pozemkov. Žalovaná v 1/ rade v konaní 10C/72/2010 vypovedala (č. l. 59), že jej stará mama sa mala u notárky vyjadriť, že pozemky nie sú zapísané v grundbuchu (pozemková kniha po nemecky). Nepochybnou vôľou darkyne vyplývajúcej z predmetnej zmluvy bolo podľa názoru súdu darovanie všetkých nehnuteľností užívaných spolu s domom, lebo by bolo nelogickým krokom darovanie rodinného domu bez pozemku, na ktorom je postavený. S argumentáciou právneho zástupcu žalovanej v 1/ rade spočívajúcej v tom, že darkyňa nemohla mať a ani nemala v úmysle užívať naďalej pozemok pod domom a susediacu záhradu ako svoj vlastný, sa súd stotožnil, nakoľko je logická, presvedčivá a len ťažko spochybniteľná. Sporné nehnuteľnosti neboli zahrnuté v darovacej zmluve z dôvodu, že neboli zapísané na liste vlastníctva. Iný dôvod v konaní nebol tvrdený ani preukázaný. V nadväznosti na to, že Y. Y., rod. L. užívala sporné nehnuteľnosti ako svoje vlastné od smrti svojho manžela, darovala nehnuteľnosti uvedené v dedičskom rozhodnutí svojej vnučke, žalovanej v 1/ rade, ktorá s ňou bývala a poskytovala jej starostlivosť v starobe, súd nevyhodnotil následný návrh žalovanej v 1/ rade na potvrdenie nadobudnutia vlastníctva vydržaním sporných nehnuteľností ako konanie v rozpore s dobrou vierou držiteľa. Okolnosťou, ktorá nasvedčuje o existencii dobrej viery je spravidla okolnosť týkajúca sa právneho dôvodu nadobudnutia práva a okolnosť svedčiaca o poctivosti tohto nadobudnutia. Žalovaná v 1/ rade v čase začatia konania o obnove evidencie pozemkov v katastrálnom území A. bola výlučnou vlastníčkou rodinného domu s príslušenstvom, užívala aj sporné nehnuteľnosti nerušene ako svoje vlastné a preto najskôr od uzatvorenia darovacej zmluvy, t. j. od 09.08.2001 bola dobromyseľná. Dobrá viera držiteľa sa posudzuje objektívne, čiže s prihliadnutím na konkrétne okolnosti a z hľadiska osobného presvedčenia držiteľa. Žalovaná v 1/ rade v konaní vedenom pod sp. zn. 10C/72/2010 vypovedala, že stará mama sa jej rozhodla darovať dom nielen z dôvodu poskytovania opatery v starobe, ale aj z dôvodu, že žalovaná v 1/ rade do neho preinvestovala časť peňazí. Toto tvrdenie žalobcovia nevyvrátili. O tom, že žalovaná v 1/ rade nemala pochybnosti o existencii svojho práva nakoniec svedčí aj to, že uzatvorila kúpnu zmluvu so žalovanými v 2/ a 3/ rade, ktorou im predala aj sporné nehnuteľnosti. Na dobromyseľnosti žalovanej v 1/ rade nič nemení ani skutočnosť, že správny orgán potvrdil nadobudnutie vlastníckeho práva vydržaním ku dňu 01.04. 984, čiže k obdobiu, kedy sporné nehnuteľnosti užíval nebohý R. Y. V. s manželkou, nakoľko správny orgán vychádzal z ustanovenia § 865 ods. 3 Občianskeho zákonníka, podľa ktorého do času uvedeného v ustanovení § 135a v znení zákona č. 131/1982 Zb. sa započíta aj čas, po ktorý občan alebo jeho právny predchodca mal vec nepretržite v držbe (§ 135a ods. 1) alebo nepretržite vykonával právo zodpovedajúce vecnému bremenu (§ 135a ods. 2) pred 1. aprílom 1983; tento čas sa však neskončí skôr než uplynutím jedného roka od tohto dňa. O dobrej viere žalovaných v 2/ a 3/ rade by nemali byť žiadne pochybnosti, nakoľko pri nadobúdaní sporných nehnuteľností vychádzali z aktuálneho listu vlastníctva, na ktorom neboli vyznačené žiadne ťarchy ani plomby. Títo si do vydržacej doby môžu započítať aj oprávnenú držbu právnych predchodcova to žalovanej v 1/ radeako aj vzdialenejšej predchodkyne Y. Y., rod. L., čo znamená nepretržitú pokojnú držbu najneskôr od 30.03.1990, kedy nadobudlo právoplatnosť dedičské rozhodnutie po poručiteľovi R. Y. V.. Dobrá viera zaniká v okamihu, kedy sa držiteľ zoznámil so skutočnosťami, ktoré objektívne museli vyvolať pochybnosť o tom, že mu vec po práve patrí. Takéto pochybnosti museli byť žalovaným v 2/ a 3/ rade známe najskôr doručením žaloby v konaní vedenom na tunajšom súde pod sp. zn. 10C/72/2010, t. j. 21.07.2010. Pri započítaní vydržacej doby právnych predchodkýň tak súd konštatuje, že bez ohľadu na uzatvorenie kúpnej zmluvy došlo k prekrytiu vlastníckeho práva nebohého R. Y. V. vlastníckym právom žalovaných v 2/ a 3/ rade, ktorí dobromyseľne vydržali sporné nehnuteľnosti. Rozhodnutie súdu musí spĺňať atribúty spravodlivosti a zákonnosti, nakoľko právo je umenie dobra a spravodlivosti. Na základe vykonaného dokazovania, berúc do úvahy zistený skutkový stav, súd považuje zamietnutie žaloby za spravodlivé a zároveň aj za rozhodnutie po práve. Vlastnícke právo zaväzuje, čo znamená, že vlastník, resp. domnelý vlastník, je vo svojom správaní limitovaný, aj keď vlastnícke právo je právom absolútnym. V ústavnoprávnej rovine je toto pojmové obmedzenie vlastníckeho práva vyjadrené práve formuláciou, že vlastníctvo zaväzuje, čím sa do právneho poriadku dostala zásada, podľa ktorej sa vlastníctvo chápe nielen ako právo, ale aj ako povinnosť. Dlhodobý nezáujem o sporné nehnuteľnosti a skutočnosť, že žalobcovia odôvodňujú svoj naliehavý právny záujem na požadovanom určení tým, že sa domáhajú finančného vyrovnania, a teda nie reálnej držby sporných nehnuteľností a ich užívania ako vlastníkov, zvyšuje utvrdenie súdu o spravodlivom rozhodnutí o zamietnutí tejto žaloby. O trovách konania súd rozhodol v súlade s § 255 ods. 1 CSP a žalovaným, ktorí mali plný úspech v konaní priznal náhradu trov konania v plnom rozsahu. Pri rozhodovaní súd posudzoval aj to, či nie sú dané dôvody hodné osobitného zreteľa, pre ktoré by úspešnej strane nebola priznaná náhrada trov konania, avšak s poukazom na okolnosti prejednávanej veci ako aj s prihliadnutím na predchádzajúce konanie vedené na tunajšom súde pod sp. zn. 10C/72/2010, súd nevzhliadol dôvod na postup podľa § 257 CSP. O výške trov bude rozhodnuté po právoplatnosti tohto rozsudku samostatným uznesením, ktoré vydá vyšší súdny úradník. 3. Voči citovanému rozsudku v zákonnej lehote podali odvolanie žalobcovia v 1/ až 3/ rade. Majú za to, že súd prvej inštancie dospel na základe vykonaných dôkazov k nesprávnym skutkovým zisteniam, nesprávne právne vec posúdil, následkom čoho aj nesprávne rozhodol. Jeho rozhodnutie sa im javí nezrozumiteľné, nespravodlivé a v rozpore s dobrými mravmi. Súd nepostupoval v súlade s uznesením Krajského súdu v Žiline č. k. 11Co/51/2015, keď spochybnil naliehavý právny záujem žalobcov na určenie veci a tiež v rozpore s týmto uznesením vyhodnotil, že žalovaná v 1/ rade bola pri vydržaní vlastníckeho práva k sporným nehnuteľnostiam dobromyseľná. Podľa ustálenej súdnej judikatúry, ak sa žalobca domáha určenia vlastníckeho práva k nehnuteľnosti, ktorá sa zapisuje do katastra nehnuteľností, t. j. aj v prípade určenia, že nehnuteľnosti patria do dedičstva, existuje na požadovanom určení vždy naliehavý právny záujem. Už v súdnom konaní vedenom na Okresnom súde Liptovský Mikuláš pod sp. zn. 10C/72/2010 bolo preukázané, že žalovaná v 1/ rade nebola dobromyseľná pri nadobudnutí vlastníckeho práva k predmetným pozemkom, nepreukázala okolnosti svedčiace o poctivosti právneho dôvodu nadobudnutia predmetných nehnuteľností, a preto nenadobudla vlastnícke právo k sporným pozemkom. Jej konanie bolo v rozpore s dobrými mravmi. To vyplýva aj zo skutočnosti, že vydržanie vykonala bez súhlasu neopomenuteľných dedičov a bez písomného súhlasu Y. Y.. Rozhodnutie správneho orgánu o vydržaní vlastníckeho práva nemá konštitutívne účinky, len potvrdzuje nadobudnutie vlastníckeho práva vydržaním. Nepredstavuje nadobúdací dôvod vlastníckeho práva v zmysle § 132 ods. 1 Občianskeho zákonníka. Osoba zapísaná ako vlastník na základe vydržania vlastníckeho práva má postavenie oprávneného držiteľa po dobu 10 rokov, ak v uvedenej dobe úspešne neuplatní vlastnícke právo iná osoba. Také isté postavenie má aj nadobúdateľ zapísanej nehnuteľnosti. Žalovaní v 2/ a v 3/ rade vo svojej výpovedi v obidvoch súdnych konaniach uviedli, že mali vedomosť o tom, že predávajúca žalovaná v 1/ rade nadobudla vlastnícke právo v rámci konania ROEP, a pokiaľ im kúpnu zmluvu vyhotovila advokátska kancelária, museli byť oboznámení s rizikom, ktoré je s tým spojené. Aj keď nadobudli pozemky od kupujúcej v dobrej viere v zmysle zásady „nikto nemôže previesť na iného viac práv, ako sám má“, nemohli nadobudnúť vlastnícke právo k pozemkom od nevlastníka, čo má za následok absolútnu neplatnosť kúpnej zmluvy. Pochybnosti museli byť žalovaným 2/ a v 3/ rade známe už v čase doručenia žaloby v konaní 10C/72/2010. Keďže C. T. bola pri vydržaní nedobromyseľná, súd chybne skonštatoval, že vydržaciu dobu si môžu započítať do vydržacej doby právnych predchodkýň, a preto nemohlo dôjsť k prekrytiu vlastníckeho práva neb. R. Y. V. vlastníckym právom žalovaných v 2/ a v 3/ rade, ktorí podľa súdu dobromyseľne vydržali sporné nehnuteľnosti. Názor súdu, že s darovaním domu súp. č. 45 bolo nepochybnou vôľou darkyne darovať aj ostatné pozemky, ktoré v tom čase neboli zapísané na liste vlastníctva, je nesprávny, nakoľko sa táto skutočnosť v súdnom konaní nepreukázala. Súd vychádzal len z tvrdenia žalovanej v 1/ rade, ktorá bola na veci priamo zainteresovaná, a preto jej svedectvo je účelové a nedôveryhodné. Súd odôvodnil svoje rozhodnutie aj dlhodobým nezáujmom žalobcu o predmetné nehnuteľnosti a tiež tým, že sa domáhajú finančného vysporiadania. V súdnom konaní však bolo preukázané, že o Y. Y., rod. L. sa chodili starať jej deti, neb. Y. C. s manželom a R. C. s manželkou. Žalovaná v 1/ rade sa o starú matku začala starať až v čase, keď sa po rozvode nasťahovala do jej domu, pretože nemala kde bývať. Aj napriek tomu, že sa v darovacej zmluve zaviazala starú matku doopatrovať, túto povinnosť si nesplnila, pretože ju umiestnila do domova dôchodcov. Až keď sa žalobcovia dozvedeli o tom, že nehnuteľnosti vydržala bez ich súhlasu, sama im ponúkla vyporiadanie formou finančného vyrovnania. Z uvedených skutočností vyplýva, že v konaní došlo k vadám uvedeným v § 365 ods. 1 písm. d), f) a h) CSP. Žalobcovia v 1/ až 3/ rade navrhujú, aby odvolací súd napadnutý rozsudok zmenil a ich žalobe v celom rozsahu vyhovel. Zároveň žiadajú, aby žalovaných zaviazal k úhrade trov súdneho konania. 4. Žalovaná v 1/ rade k odvolaniu žalobcov v 1/ až 3/ rade udáva, že sa v plnom rozsahu stotožňuje s právnym názorom prvostupňového súdu uvedeného v odôvodnení odvolaním napadnutého rozsudku a považuje ho za správny, zákonný a spravodlivý. Prvostupňový súd pri rozhodovaní o merite veci správne aplikoval príslušné ustanovenia Občianskeho zákonníka a Civilného sporového poriadku. Zodpovednosť za správnosť podanej žaloby, t. j. za preukázanie a riadne odôvodnenie uplatneného nároku a vymedzenie okruhu účastníkov nesú žalobcovia. Sporové konanie je ovládané dispozitívnou zásadou, a preto bolo povinnosťou žalobcov riadne preukázať svoje tvrdenia. Po vrátení veci sa prvostupňový súd v súlade s právnym názorom odvolacieho súdu riadne vysporiadal so všetkými rozhodujúcimi skutkovými okolnosťami a na prejednávanú vec aplikoval správne ustanovenia príslušných právnych predpisov. Navrhujú, aby odvolací súd rozsudok ako vecne správny potvrdil a priznal žalovanej 1/ trovy odvolacieho konania. 5. Žalovaní v 7/, 9/ až 14/ rade vo vyjadrení k odvolaniu uvádzajú, že výrok napadnutého rozsudku považujú za vecne správny a navrhujú jeho potvrdenie. Popri dôvodoch na zamietnutie žaloby uvedených v odôvodnení rozsudku zdôrazňujú samostatný dôvod pre zamietnutie žaloby voči žalovaným v 7/, 9/ až 14/ rade, ktorým je nedostatok ich pasívnej legitimácie, zvlášť po pripustení zmeny žaloby. 6. Žalovaní v 2/ až v 3/ rade vo vyjadrení udávajú, že rozsudok okresného súdu považujú za vecne správny, vynesený súdom prvej inštancie na základe náležite zisteného skutkového stavu veci, rešpektujúc pritom zásady civilného sporového konania. Poukazujú na predchádzajúce zrušujúce uznesenie odvolacieho súdu, nakoľko žalobcovia v priebehu ďalšieho konania, teda po zrušení rozsudku prvostupňového súdu nedokázali preukázať vznik spoluvlastníckeho práva neb. R. Y. na parcelách reg. KNC č. 108, 109, kat. územie A. o veľkosti 1/3, a to na základe komasácie podaním zo dňa 11.10.2016 sa domáhali zmeny žalobného petitu, pričom žiadali určiť, že predmetné pozemky patria do dedičstva po neb. Y. Y., rod. L., zomr. dňa XX.XX.XXXX, a to v celosti. Vlastnícke právo neb. Y. Y. odvodzujú od pôvodných pozemno-knižných zápisov evidovaných v pozemkovej knihe v pk vložke č. 357 v časti A, radové číslo 1, PK parcelné č. 343/a, v časti B, radové číslo 5a na meno R. Y. a jeho prvú manželku 5b Y. Y., rod. R. v neurčitom podiele, a to na základe kúpnopredajnej zmluvy zo dňa 12.11.1935, teda nie ako dovtedy na základe komasácie, a teda údajov zapísaných v komasačnom hárku 040. Prvoinštančný súd pripustil túto zmenu žaloby. Právni predchodcovia neb. R. Y. a jeho prvej manželky však nikdy neboli výluční vlastníci pk parcely č. 343/a, role, lúky v intraviláne, ale vlastnili len neurčitú čiastku, čo je nad všetky pochybnosti zrejmé z pozemno-knižného výpisu v pk vložke č. 357. Preto neb. R. Y. a jeho manželka neb. Y. Y., rod. R. sa nemohli na základe kúpnopredajnej zmluvy zo dňa 12.11.1935 stať výlučnými vlastníkmi uvedenej parcely č. 343/a, preto sa ani právna predchodkyňa žalobcov neb. Y. Y., rod. L. nemohla podľa rozhodnutia štátneho notárstva stať výlučnou vlastníčkou uvedenej pk parcely. Zo zápisov evidovaných v pozemkovej knihe pk vložke č. 357, v časti B, radové číslo 1.1 až 1.4, 1.6 až 1.11, 1.13 až 1.20, 1.25, radové číslo 5, radové číslo 6 je nad všetky pochybnosti zrejmé, že spoluvlastníkom sú aj ďalšie osoby, a to pod B.1. a nasl. tam zapísaný Y. S. a spol. Žalobcovia však počas konania vôbec nepreukázali nadobudnutie spoluvlastníckych podielov tam pod B.1. a nasl. zapísaných spoluvlastníkov predmetnej pk parcely. Žalobcovia teda vôbec nepreukázali, že by neb. Y. Y., rod. L. bola výlučnou vlastníčkou uvedených pozemkov súčasnosti vedených v evidencii Okresného úradu Liptovský Mikuláš katastrálneho odboru na liste vlastníctva č. XXX pre obec Žiar, katastrálne územie A.. Naviac v predchádzajúcom konaní sp. zn. 10C/72/2010 Okresného súdu Liptovský Mikuláš Krajský súd v Žiline v uznesení č. 7Co/345/2010-180 zo dňa 23.02.2011 vyslovil, že skúmanie naliehavého právneho záujmu na požadovanom určení je prvotnou skutočnosťou, ktorou sa súd musí zaoberať. Zároveň je potrebné zisťovať, či je daná vecná legitimácia označených účastníkov konania alebo či vecná legitimácia účastníkov absentuje. Z obsahu žaloby v aktuálnom znení vyplýva, že žalobcovia sa domáhajú určenia vlastníckeho práva k predmetným nehnuteľnostiam, ktorých spoluvlastníkmi sú pozemno-knižní spoluvlastníci Y. S. a spol. Dotknutým nie je len vlastník vedený na liste vlastníctva, teda žalovaní v 2/ a v 3/ rade, ale aj pôvodní pozemno-knižní spoluvlastníci, resp. jej dedičia. Žalobcovia opakovane toto nerešpektovali. Z uvedených skutočností je potom zrejmé, že žalobcovia sa dôsledne vecnou legitimáciou všetkých účastníkov v konaní opätovne nezaoberali. Nedostatok vecnej legitimácie účastníkov je dôvodom, pre ktorý súd môže návrh žalobcov zamietnuť. Žalovaní 1/, 2/ žiadajú, aby odvolací súd napadnutý rozsudok ako vecne správny potvrdil. 7. Krajský súd, ako súd odvolací, preskúmal napadnutý rozsudok na základe podaného odvolania žalobcov v 1/ až 3/ rade v rozsahu a z dôvodov daných ust. § 379, § 380 CSP a bez nariadenia odvolacieho pojednávania (§ 385 ods. 1 CSP a contrario) napadnutý rozsudok postupom v zmysle ust. § 219 ods. 3 CSP potvrdil v zmysle ust. § 387 ods. 1 CSP. 8. Rozsudok okresného súdu je vecne správny. Okresný súd v dostatočnom rozsahu zistil skutkový stav veci a vyvodil z neho správny právny záver. 9. Hoci sa odvolací súd nestotožňuje so všetkými čiastkovými závermi súdu prvej inštancie a zároveň niektoré odvolacie námietky žalobcov v 1/ až 3/ považuje za dôvodné, rozhodnutie o zamietnutí žaloby považuje odvolací súd za vecne správne. 10. Pokiaľ ide o naliehavý právny záujem na určovacej žalobe, čo predstavuje osobitnú procesnú podmienku úspechu určovacej žaloby (§ 137 písm. c/ CSP), jeho nedostatok nebol dôvodom pre zamietnutie žaloby. Súd prvej inštancie v odseku 31 napadnutého rozsudku síce prihliadol na skutočnosti, ktorými žalobcovia v 1/ až 3/ rade odôvodňovali naliehavý právny záujem, ale v súvislosti s aplikáciou zásady spravodlivosti súdneho rozhodnutia. Nemožno však konštatovať, že by nedostatok naliehavého právneho záujmu žalobcov v 1/ až 3/ rade na požadovanom určení bol dôvodom zamietnutia žaloby. V súdenej veci možno konštatovať, že naliehavý právny záujem žalobcov v 1/ až 3/ rade na požadovanom určení je aj po zmene žaloby daný. Pokiaľ žalobcovia v 1/ až 3/ rade majú za to, že ich právny predchodca bol ku dňu smrti vlastníkom nehnuteľností, ku ktorým je v katastri nehnuteľností ako vlastník zapísaná iná osoba, podanie určovacej žaloby je jediným prostriedkom riešenia ich právnej neistoty. 11. Pokiaľ ide o tvrdené vlastnícke právo neb. R. Y. V. k nehnuteľnostiam, ktoré sú predmetom sporu, v tomto smere sa odvolací súd v plnom rozsahu stotožňuje s odôvodnením rozsudku okresného súdu, na ktoré poukazuje, majúc za to, že R. Y. V. bol ku dňu svojej smrti výlučným vlastníkom nehnuteľností, ktoré sú predmetom sporu, v súčasnosti vedené ako parcela registra KNC č. 108 - trvalé trávne porasty o výmere 767 m2 v k. ú. A. a parcela KNC č. 109 - zastavané plochy a nádvoria o výmere 677 m2 v k. ú. A.. Bez ohľadu aj na skutočnosť, že v konaní nebola preukázaná právoplatne ukončená komasácia, je nepochybné, že R. Y. V. v roku 1942 ako pozemno-knižný spoluvlastník nehnuteľností vstúpil do držby predmetných nehnuteľností, a to v reálne vydelenom stave. Takto ich užíval so svojimi manželkami až do svojej smrti, keď následne tieto nehnuteľnosti na základe dedenia, na základe rozhodnutia Štátneho notárstva v Liptovskom Mikuláši č. k. D 333/90-18 zo dňa 30.03.1990, nadobudla jeho manželka Y. Y., rod. L.. Od vlastníctva Y. Y., rod. L. odvíjajú svoje tituly jednak žalobcovia v 1/ až 3/ rade (žiadajú určiť, že predmetné nehnuteľnosti patria do dedičstva po neb. Y. Y., rod. L.), ako aj žalovaní (žalovaní v 2/ a v 3/ rade svoje vlastníctvo odvodzujú od vlastníctva predávajúcej žalovanej v 1/ rade, ktorá ho odvodzuje od vlastníctva Y. Y., rod. L. na základe darovania). 12. Spornou skutočnosťou medzi stranami sporu je, či nehnuteľnosti po práve nadobudla do svojho vlastníctva vydržaním žalovaná v 1/ rade (rozhodnutie Okresného úradu Liptovský Mikuláš č. k. OÚ 1104-40/2003-00787GK-3 zo dňa 02.06.2003), ktorá následne nehnuteľnosti previedla kúpnou zmluvou V 391/2008 na žalovaných v 1/ a v 2/ rade. 13. Pokiaľ však ide o hodnotenie dobromyseľnosti žalovanej v 1/ rade vo vzťahu k vydržaniu predmetných nehnuteľností ako základného predpokladu vydržania (oprávnená držba), odvolací súd sa v tomto smere nestotožňuje s právnym záverom súdu prvej inštancie o jej existencii. 14. Predpokladom vydržania je skutočnosť, že držiteľ je so zreteľom na všetky okolnosti dobromyseľný, že mu vec alebo právo patrí. Posúdenie toho, či držiteľ je so zreteľom na všetky okolnosti dobromyseľný, že mu vec patrí, nemôže vychádzať len z posúdenia subjektívnych predstáv držiteľa. Dobromyseľnosť držiteľa musí byť posudzovaná aj z hľadiska, či držiteľ pri zachovaní náležitej opatrnosti, ktorú možno s prihliadnutím na okolnosti konkrétneho prípadu na každom subjekte požadovať mal alebo mohol mať pochybnosti, že užíva nehnuteľnosti, ktorých vlastníctvo nenadobudol. Pri posudzovaní oprávnenosti držby treba vychádzať zo zásady, že jej predpokladom je presvedčenie nadobúdateľa, že nekoná bezprávne, ak si určitú vec prisvojuje. Ide o psychický stav, o jeho vnútorné presvedčenie, ktoré sa prejavuje aj navonok a z ktorého možno vyvodiť, že sa dôvodne považuje za vlastníka veci. Medzi základné okolnosti, ktoré budú svedčiť o oprávnenosti držby veci, patrí aj okolnosť ako vec nadobudol - či mu svedčí nejaký oprávnený nadobúdací titul. Subjektívny pocit držiteľa nemôže byť sám osebe podkladom pre vydržanie, ak nie je tento pocit vyvolaný okolnosťami objektívne nasvedčujúcimi oprávnenosti držby práva. 15. Žalovaná v 1/ rade nadobudnutie predmetných nehnuteľností opierala o ústne uzatvorenú darovaciu zmluvu, ktorou jej darkyňa neb. Y. Y., rod. L. mala predmetné nehnuteľnosti darovať. V tejto súvislosti odvolací súd poukazuje na početnú judikatúru Najvyššieho súdu Slovenskej republiky, z ktorej vyplýva, že dobrá viera držiteľa sa musí vzťahovať na všetky právne skutočnosti, ktoré majú za následok nadobudnutie veci alebo práva, ktorá je predmetom držby, teda aj na existenciu zmluvy o prevode nehnuteľnosti. Pokiaľ niekto vstúpi do držby nehnuteľnosti po 1. apríli 1964 na základe zmluvy o prevode nehnuteľnosti, ktorá nebola uzatvorená v písomnej forme, nemôže byť so zreteľom na všetky okolnosti dobromyseľný o tom, že mu nehnuteľnosť patrí a v zmysle § 130 ods. 1 veta prvá Občianskeho zákonníka nemôže byť držiteľom oprávneným (viď rozsudok Najvyššieho súdu SR sp. zn. 5Cdo 49/2010). Držba nehnuteľností opierajúca sa o ústnu zmluvu nemôže viesť k vydržaniu nehnuteľnosti (rozsudok Najvyššieho súdu SR sp. zn. 1Cdo 137/2011). Podľa uznesenia Najvyššieho súdu SR z 27. januára 2015, sp. zn. 4Cdo 361/2012 uverejneného v Zbierke stanovísk Najvyššieho súdu a rozhodnutí súdov SR č. 6/2015, oprávneným držiteľom nehnuteľností, ktorý je so zreteľom na všetky okolnosti dobromyseľný o tom, že jej vlastníkom, nemôže byť ten, kto do jej držby vstúpil za účinnosti Občianskeho zákonníka v znení do 31. decembra 1991 na základe zmluvy o prevode nehnuteľnosti, ktorá nebola uzatvorená v písomnej forme. 16. Vychádzajúc potom zo skutkového stavu veci tak, ako ho správne zistil súd prvej inštancie a ktorý nebol spochybnený, žalovaná v 1/ rade sa na základe ústne uzatvorenej darovacej zmluvy (hoc by toto preukázala) nemohla stať vlastníčkou sporných nehnuteľností, keďže nebol splnený základný predpoklad vydržania - oprávnená dobromyseľná držba. 17. Aj napriek uvedenému, keď odvolací súd odlišne od právneho záveru súdu prvej inštancie hodností splnenie predpokladov vydržania na strane žalovanej v 1/ rade a v tomto smere sa stotožňuje s odvolacími námietkami žalobcov v 1/ až 3/ rade, vecný záver súdu prvej inštancie je správny a žalobe žalobcov v 1/ až 3/ rade nemožno vyhovieť. 18. Už v zrušujúcom uznesení vydanom pod č. k. 11Co/51/2015-188 Krajský súd v Žiline naznačil, že je potrebné skúmať, či ku dňu vyhlásenia rozsudku (keďže pre rozsudok je rozhodujúci stav v čase jeho vyhlásenia) nedošlo k prekrytiu vlastníctva neb. R. Y., resp. po zmene žaloby neb. Y. Y., rod. L., vlastníckym právom iných osôb - žalovaných v 2/ a v 3/ rade. 19. Počnúc od 01.07.2016 vstúpil do účinnosti nový procesný kódex zákon č. 160/2015 Z. z. Civilný sporový poriadok (CSP). V zmysle svojho ust. § 470 ods. 1 CSP, ak nie je ustanovené inak, platí aj na konania začaté predo dňom nadobudnutia jeho účinnosti. 20. Civilný sporový poriadok v čl. 2 ods. 2 svojich základných princípov, upravujúc požiadavku právnej istoty, prikazuje súdu rozhodnúť spor v súlade s ustálenou rozhodovacou praxou najvyšších súdnych autorít. Takouto autoritou je nepochybne Ústavný súd Slovenskej republiky. V rozhodovacej činnosti Ústavného súdu došlo k posunu v jeho rozhodovacej činnosti, najmä pokiaľ ide o ochranu vlastníckeho práva dobromyseľného nadobúdateľa. 21. Hoc v čase vydania predchádzajúceho zrušujúceho uznesenia odvolacieho súdu (28. mája 2015) bolo potrebné v zmysle konštantnej rozhodovacej činnosti Ústavného súdu (pozri napr. uznesenie Ústavného súdu SR z 10.02.2010, sp. zn. I. ÚS 50/2010-11), vychádzať zo zásady, že ak predávajúci ako nevlastník veci prevedie vlastnícke právo na kupujúceho, jedná sa o neplatný právny úkon v zmysle zásady, že nemôže previesť viac práv ako sám má, nemôže sa uplatniť námietka nadobudnutia vlastníckeho práva v dobrej viere. V tomto čase sa v zmysle konštantnej judikatúry ochrana dobrej viery poskytovala dobromyseľnému kupujúcemu iba v určitých prípadoch, a to vtedy, ak titul nadobudnutia vlastníckeho práva predávajúceho k nehnuteľnosti vznikol na základe platne uzavretej kúpnej zmluvy s pôvodným vlastníkom a neskôr, po prevode vlastníctva nehnuteľnosti na kupujúceho titul zanikol (odstúpením od zmluvy, resp. dodatočným zrušením nadobúdacieho titulu). 22. V súčasnosti však došlo k posunu v rozhodovacej praxi Ústavného súdu, ako aj Najvyššieho súdu Slovenskej republiky. V tejto súvislosti odvolací súd poukazuje najmä na nález Ústavného súdu SR sp. zn. I. ÚS 549/2015 zo dňa 16. marca 2016, z ktorého vyplýva: „Z hľadiska poskytnutia ústavnoprávnej ochrany je treba postaviť na rovnakú úroveň vlastnícke právo pôvodného vlastníka a nadobudnutie vlastníckeho práva k nehnuteľnosti novým nadobúdateľom na základe jeho dobrej viery. Tým sa dostavajú do vzájomnej kolízie obidve ústavné hodnoty - princíp ochrany dobrej viery ďalšieho nadobúdateľa (princíp dobrej viery, dôvery v akty štátu a právnej istoty v demokratickom právnom štáte) a princíp ochrany vlastníckeho práva pôvodného vlastníka (princíp nemo plus iuris ad alium transfere potest quam ipse habet, t. j. nikto nemôže previesť na iného viac práv, než koľko sám má). Pokiaľ však nemožno zachovať maximum z obidvoch základných práv, treba prihliadnuť na princíp všeobecnej spravodlivosti, keď je nutné zvažovať všeobecné súvislosti tohto typu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(katastrálnom) konaní.“ 23. Hoci Občiansky zákonník vo všeobecnosti neochraňuje dobromyseľné nadobudnutie veci a nevymenováva ho medzi titulmi nadobudnutia vlastníckeho práva, súdna prax v tejto súvislosti vyvodila, že pri nadobúdaní vlastníctva treba tiež prihliadnuť najmä na zásadu ochrany dobrej viery tretích osôb a na princíp právnej istoty (rozsudok Najvyššieho súdu ČR sp. zn. 22Cdo 1719/2001, ako aj nález Ústavného súdu Českej republiky II. ÚS 77/2000, rozsudok Najvyššieho súdu ČR sp. zn. 31Cdo 3177/2005). 24. Vychádzajúc z uvedených názorov vyslovených českou a slovenskou judikatúrou, odvolací súd konštatuje, že v súdenej veci je potrebné ochrániť dobrú vieru na liste vlastníctva zapísaných nadobúdateľov nehnuteľností - žalovaných v 2/ a v 3/ rade. Žalovaní v 2/ a v 3/ rade nemohli pri rešpektovaní záväznosti údajov katastra predpokladať, že žalovaná v 1/ rade nenadobudla nehnuteľnosti po práve. Žalovaní v 2/ a v 3/ rade nadobudli predmetné nehnuteľnosti do vlastníctva na základe kúpnej zmluvy uzavretej so žalovanou v 1/ rade dňa 01.02.2008. Vlastnícke právo žalovanej v 1/ rade pritom bolo v katastri evidované od roku 2003 na základe rozhodnutia Okresného úradu Liptovský Mikuláš č.k. OÚ 1104-40/2003-00787 GK-3 zo dňa 02.06.2003. V tomto čase ešte žila pôvodná vlastníčka nehnuteľností, od ktorej obidve sporné strany odvodzujú vlastníctvo, a to Y. Y., rod. L., ktorá zomrela XX.XX.XXXX. Možno teda konštatovať, že uplynulo viac ako 5-ročné obdobie, kedy právna predchodkyňa žalobcov pôvodná vlastníčka Y. Y., rod. L. mohla namietať sporné vydržanie vlastníctva žalovanou v 1/ rade. Nie je zrejmé, či tak neurobila v nevedomosti o vydržaní alebo s postupom žalovanej v 1/ rade súhlasila. V každom prípade však možno konštatovať, že pokiaľ tak aj neurobila z nevedomosti, možno to považovať za nedostatok bdelosti pôvodnej vlastníčky, ktorá nemôže byť na ujmu dobromyseľnému nadobúdateľovi, v danom prípade žalovaným v 2/ a v 3/ rade. 25. O dobrej viere žalovaných v 2/ a v 3/ rade nemá odvolací súd, rovnako ako súd okresný, žiadne pochybnosti. Žalovaní v 2/ a v 3/ rade vychádzali pri nadobúdaní sporných nehnuteľností z aktuálneho výpisu z listu vlastníctva, pričom od zápisu prevodkyne žalovanej v 1/ rade na list vlastníctva uplynula dostatočne dlhá doba, aby osoby spochybňujúce jej vlastnícke právo uskutočnili príslušné právne kroky a jej vlastnícke právo spochybnili (čo by sa v prípade začatia súdneho konania malo prejaviť zápisom poznámky do katastra nehnuteľností, o ktorej by sa mali možnosť dozvedieť tretie osoby). 26. Je potom v súlade so zásadou všeobecnej spravodlivosti, ktorá sa opiera najmä o ústavný princíp právnej istoty, poskytnúť ochranu dobromyseľným nadobúdateľom- žalovaným v 2/ a v 3/ rade. Z uvedených dôvodov je rozhodnutie súdu prvej inštancie, ktorý žalobu zamietol, vecne správne. Vecnú správnosť vykazuje aj rozhodnutie okresného súdu o trovách konania, preto odvolací súd napadnutý rozsudok ako vecne správny potvrdil. 27. Výrok o trovách odvolacieho konania sa opiera o ust. § 396 ods. 1 s poukazom na ust. § 255 ods. 1 CSP. Žalovaní boli úspešnými účastníkmi odvolacieho konania, preto im patrí nárok na náhradu trov konania voči žalovaným v 1/ až 3/ rade spoločne a nerozdielne, o ktorých výške rozhodne súd prvej inštancie po právoplatnosti rozhodnutia. 28. Toto rozhodnutie prijal senát Krajského súdu v Žiline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https://www.kauzis.sk/judikatura/r/ECLI:SK:KSZA:2017:5614204635.1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