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7Co/180/2018 z 4. 9. 2018</w:t>
      </w:r>
    </w:p>
    <w:p>
      <w:r>
        <w:t>Rozsudok Krajského súdu Žilina z 4. septembra 2018, sp. zn. 7Co/180/2018, ECLI:SK:KSZA:2018:5115230875.2</w:t>
      </w:r>
    </w:p>
    <w:p>
      <w:r>
        <w:t>Súd: Krajský súd Žilina</w:t>
      </w:r>
    </w:p>
    <w:p>
      <w:r>
        <w:t>Spisová značka: 7Co/180/2018</w:t>
      </w:r>
    </w:p>
    <w:p>
      <w:r>
        <w:t>ECLI: ECLI:SK:KSZA:2018:5115230875.2</w:t>
      </w:r>
    </w:p>
    <w:p>
      <w:r>
        <w:t>Dátum vydania: 4. 9. 2018</w:t>
      </w:r>
    </w:p>
    <w:p>
      <w:r>
        <w:t>Forma: Rozsudok</w:t>
      </w:r>
    </w:p>
    <w:p>
      <w:r>
        <w:t>Oblasť práva: Občianske právo</w:t>
      </w:r>
    </w:p>
    <w:p>
      <w:pPr>
        <w:pStyle w:val="Heading2"/>
      </w:pPr>
      <w:r>
        <w:t>Text rozhodnutia</w:t>
      </w:r>
    </w:p>
    <w:p>
      <w:r>
        <w:t>Súd: Krajský súd Žilina Spisová značka: 7Co/180/2018 Identifikačné číslo súdneho spisu: 5115230875 Dátum vydania rozhodnutia: 05. 09. 2018 Meno a priezvisko sudcu, VSÚ: Mgr. František Dulačka ECLI: ECLI:SK:KSZA:2018:5115230875.2 ROZSUDOK V MENE SLOVENSKEJ REPUBLIKY Krajský súd v Žiline, ako súd odvolací, v senáte zloženom z predsedu senátu Mgr. Františka Dulačku a členov senátu Mgr. Márie Kašíkovej a JUDr. Jany Kotrčovej, v právnej veci žalobkyne: T. C., bytom E. G. Z., B. A. XXXX/X, právne zastúpená spoločnosťou MaxLaw, s.r.o., so sídlom D. Dlabača 775/33, Žilina, IČO: 36 419 834, proti žalovanému: COFIDIS, so sídlom Parc de la Haute Borne, avenue Halley 61, Villeneuve-d´Ascq CEDEX 598 66, Francúzska republika, podnikajúca na území SR prostredníctvom organizačnej zložky, COFIDIS SA, pobočka zahraničnej banky, Einsteinova 11/3677, Bratislava - mestská časť Petržalka 851 01, SR, IČO: 50 595 628, právne zastúpený spoločnosťou alianciaadvokátov ak, s.r.o., so sídlom Vlčkova 8/A, Bratislava, IČO: 36 679 771, o zaplatenie 2.046,85 Eur s príslušenstvom, na odvolanie žalovaného proti rozsudku Okresného súdu Žilina z 22. júna 2016, sp. zn. 4C/479/2015-54, takto r o z h o d o l : Rozsudok súdu prvej inštancie p o t v r d z u j e . Žalobkyni p r i z n á v a proti žalovanému nárok na náhradu trov odvolacieho konania v plnom rozsahu. o d ô v o d n e n i e : 1. Napadnutým rozsudkom súd prvej inštancie vyhovel žalobe žalobkyne, ktorá žiadala zaviazať žalovaného na vydanie bezdôvodného obohatenia vo výške 2.046.85 Eur s príslušným úrokom z omeškania od 15.07.2015 do zaplatenia. Žalobkyňa je univerzálnou právnou nástupkyňou (na základe dedenia) po nebohom M. C., ktorý dňa XX.XX.XXXX ako dlžník uzatvoril s právnym predchodcom žalovaného - spoločnosťou BANCO MAIS, S.A. Zmluvu o poskytnutí spotrebiteľského úveru vo výške 6.215,04 Eur na nákup motorového vozidla zn. VOLKSWAGEN, TOURAN DIESEL 1.9 TDI TRENDLINE, rok výroby 2006. Dlžník sa zaviazal poskytnutý úver splácať v 48 mesačných splátkach vo výške 168,61 Eur, s dátumom splatnosti prvej mesačnej splátky 20.04.2010, ostatné splátky splatné k 20-temu dňu v mesiaci, s konečnou splatnosťou úveru na 20.03.2014, s ročnou úrokovou sadzbou vo výške 13,07%, RPMN vo výške 13,60%. Zmluva o spotrebiteľskom úvere neobsahovala náležitosť uvedenú v § 4 ods. 2 písm. k) zákona č. 258/2001 o spotrebiteľských úveroch v znení účinnom v čase uzavretia zmluvy, a to priemernú hodnotu ročnej percentuálnej miery nákladov (ďalej „RPMN“) na príslušný spotrebiteľský úver platnú ku dňu podpisu zmluvy o spotrebiteľskom úvere, zverejnenú podľa § 7a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Nepovažoval za dôvodnú obranu žalovaného, že výška priemernej RPMN bola uvedená vo formulári o zmluvných podmienkach o spotrebiteľskom úvere a to vo výške 18,26%, keďže uvedený údaj mal byť uvedený priamo v zmluve ako povinná náležitosť zmluvy v zmysle § 4 ods. 2 zákona č. 258/2001 Z.z.. Je nepostačujúcim a nenaplňujúcim zmysel zákona, ak je niektorá z povinných náležitostí zmluvy obsiahnutá vo všeobecných obchodných podmienkach, formulároch k spotrebiteľským úverom, či v iných prílohách zmluvy, čo zodpovedá primárnemu účelu právnej úpravy normami spotrebiteľského práva, ktorým je zrozumiteľnosť pre spotrebiteľa a jeho ochrana. Vzhľadom na uvedené v zmysle § 4 ods. 3 zákona č. 258/2001 Z.z., považoval poskytnutý spotrebiteľský úver za bezúročný a bez poplatkov a rozdiel v úhrade na poskytnutý úver a výškou poskytnutého úveru považoval za nárok, ktorý žalobkyňa dôvodne uplatnila ako nárok na vydanie bezdôvodného obohatenia. O trovách konania rozhodol podľa § 149 ods. 1 OSP a priznal úspešnej žalobkyni náhradu trov konania vo výške 299,23 Eur. 2. Proti rozsudku súdu prvej inštancie podal v zákonom stanovenej lehote odvolanie právny predchodca žalovaného. Uviedol, že pôvodný dlžník M. C. bol riadne informovaný o priemernej hodnote RPMN prostredníctvom Formulára o zmluvných podmienkach zmluvy o úvere č. 12168. Dlžník podpisom Formulára o zmluvných podmienkach Zmluvy potvrdil, že sa s ním oboznámil, súhlasil s ním, pričom všetky informácie v ňom považuje za dostatočne zrozumiteľné a určité. RPMN bola v zmluve o spotrebiteľskom úvere uvedená v hodnote 13,60% a taktiež priemerná hodnota RPMN pre zodpovedajúci typ spotrebiteľského úveru v hodnote 18,26% bola uvedená vo Formulári o zmluvných podmienkach zmluvy o spotrebiteľskom úvere, a to konkrétne v bode 3. písm. C. a D. Z uvedeného je zrejmé, že dlžník M. C. mal vedomosť o priemernej hodnote RPMN, pričom táto informácia mu bola riadne poskytnutá. Aplikácia ust. § 4 ods. 3 zákona č. 258/2001 Z.z. by bola dôvodná len v prípade, ak by veriteľ úplne opomenul uviesť informáciu o priemernej hodnote RPMN. Žiadal rozsudok súdu prvej inštancie zmeniť a žalobu žalobkyne na vydanie bezdôvodného obohatenia vo výške 2.046,85 Eur s príslušenstvom zamietnuť. 3. Žalobkyňa vo vyjadrení podanom k odvolaniu žiadala rozsudok súdu prvej inštancie ako správny potvrdiť. Uviedla, že informácia o priemernej RPMN na príslušný spotrebiteľský úver bola skutočne uvedená vo Formulári o zmluvných podmienkach o spotrebiteľskom úvere, ale § 4 ods. 2 písm. k) zákona o spotrebiteľských úveroch č. 258/2001 v znení účinnom ku dňu uzatvorenia zmluvy stanovuje, že priemernú hodnotu RPMN musí obsahovať samotná zmluva a nestačí, aby ju obsahoval formulár o zmluvných podmienkach. Nesúhlasí preto s názorom žalovaného, že úverová zmluva bola uzatvorená v súlade s platným právom a obsahovala všetky zákonom stanovené náležitosti. 4. Žalovaný v replike k podanému vyjadreniu uviedol, že odvolanie proti rozsudku súdu prvej inštancie podal z dôvodu podľa § 365 ods. 1 písm. f) a písm. h) CSP. 5. Žalobkyňa v duplike k podanej replike uviedla, žalovaný ani nespochybňuje, že informácia o priemernej hodnote RPMN nebola v zmluve o spotrebiteľskom úvere uvedená. Hypotéza a dispozícia príslušných ustanovení zákona č. 258/2001 Z.z. sú úplne jednoznačné, bez akýchkoľvek pochýb sa vzťahujú na skutkový stav ustálený pred súdom prvej inštancie a nepripúšťajú akýkoľvek iný právny záver okrem toho, ktorý uviedol súd prvej inštancie v odôvodnení napadnutého rozsudku. 6. Krajský súd v Žiline, ako súd odvolací (§ 34 CSP) po zistení, že odvolanie podala včas (§ 362 ods. 1 CSP), strana sporu v neprospech ktorej bolo rozhodnutie vydané (§ 359 CSP) bez nariadenia odvolacieho pojednávania (§ 378 ods. 1 CSP v spojení s § 177 ods. 2 písm. c/ CSP) preskúmal napadnutý rozsudok súdu prvej inštancie v rozsahu podľa § 379 a § 380 CSP, ktorý podľa § 387 ods. 1 CSP ako vecne správny potvrdil. 7. Záver súdu prvej inštancie, ktorý dospel k záveru, že zmluva o spotrebiteľskom úvere uzatvorená medzi právnym predchodcom žalobkyne M. C. ako dlžníkom a právnym predchodcom žalovaného ako veriteľom neobsahuje náležitosti uvedené v § 9 ods. 2 písm. k) zákona č. 258/2001 Z.z. v znení účinnom ku dňu uzatvorenia zmluvy a z tohto dôvodu sa považuje v zmysle § 4 ods. 3 citovaného zákona poskytnutý spotrebiteľský úver za bezúročný a bez poplatkov, je správny. 8. Odvolací súd sa v celom rozsahu stotožňuje s odôvodnením rozsudku súdu prvej inštancie a v podrobnostiach naň poukazuje, preto sa obmedzil iba na konštatovanie správnosti tam uvedených dôvodov (§ 387 ods. 2 CSP). Žalovaný podal odvolanie proti rozsudku súdu prvej inštancie z rovnakých dôvodov, na akých zaujal obranu v konaní pred súdom prvej inštancie vo vzťahu k podanej žalobe žalobkyne, s ktorými (skutkovými tvrdeniami a právnym názorom) sa súd prvej inštancie riadne vysporiadal a správne dospel k záveru, že poskytnutý spotrebiteľský úver je v zmysle § 4 ods. 3 zákona č. 258/2001 Z.z. potrebné považovať za bezúročný a bez poplatkov, keďže neobsahuje náležitosti uvedené v § 9 ods. 2 písm. k) zákona č. 258/2001 Z.z.. Na doplnenie vyslovených záverov odvolací súd dodáva, že pre riadne uzatvorenie zmluvy o spotrebiteľskom úvere v zmysle podmienok uvedených v § 4 ods. 2 písm. k) zákona č. 258/2001 Z.z. bolo nepostačujúcim, aby priemerná hodnota RPMN na príslušný spotrebiteľský úver bola uvedená len vo formulári o zmluvných podmienkach zmluvy o spotrebiteľskom úvere, ale bolo z hľadiska obligačných účinkov zmluvy potrebné, aby uvedená náležitosť bola uvedená priamo v zmluve. A contrario je teda možné v tejto súvislosti vysloviť, že pre riadne uzavretie zmluvného vzťahu sa nevyžadovalo písomné uzavretie formulára o budúcich zmluvných podmienkach, keďže z hľadiska postavenia strán zmluvného vzťahu pri poskytovaní spotrebiteľského úveru, za naplnenia podmienok uvedených v § 4 ods. 2 zákona č. 258/2001 Z.z. nesie zodpovednosť najmä ten, ktorý spotrebiteľský úver poskytuje. V danom prípade preto bolo povinnosťou právneho predchodcu žalovaného v čase uzavretia zmluvy uviesť v zmluve všetky podmienky, ktoré zákonodarca pre riadne a platné uzavretie tejto zmluvy, podmienkami vyjadrenými v § 4 zákona č. 258/2001 Z.z. od takéhoto subjektu vyžadoval. Strana, ktorá úver poskytuje, si musí byť vedomá o naplnení všetkých podmienok v zákone uvedených, ako aj o tom, že v prípade nedodržania daných zmluvných podmienok, zákon takýto postup a uzavretie zmluvného vzťahu sankcionuje tým, že poskytnutý úver sa považuje za bezúročný a bez poplatkov. 9. Odvolací súd vychádzajúc z vyššie uvedených skutočností, keďže súd prvej inštancie riadne posúdil podmienky uzavretého zmluvného vzťahu, rozsudok súdu prvej inštancie ako vecne správny v celom rozsahu potvrdil. 10. O trovách odvolacieho konania odvolací súd rozhodol podľa § 396 ods. 1 CSP v spojení s § 255 ods. 1 CSP a úspešnej žalobkyni priznal náhradu trov odvolacieho konania v plnom rozsahu. O výške trov odvolacieho konania rozhodne súd prvej inštancie (§ 262 ods. 2 CSP). 11.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https://www.kauzis.sk/judikatura/r/ECLI:SK:KSZA:2018:5115230875.2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