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7Co/117/2019 z 30. 7. 2019</w:t>
      </w:r>
    </w:p>
    <w:p>
      <w:r>
        <w:t>Opravné uznesenie Krajského súdu Žilina z 30. júla 2019, sp. zn. 7Co/117/2019, ECLI:SK:KSZA:2019:5115218093.2</w:t>
      </w:r>
    </w:p>
    <w:p>
      <w:r>
        <w:t>Súd: Krajský súd Žilina</w:t>
      </w:r>
    </w:p>
    <w:p>
      <w:r>
        <w:t>Spisová značka: 7Co/117/2019</w:t>
      </w:r>
    </w:p>
    <w:p>
      <w:r>
        <w:t>ECLI: ECLI:SK:KSZA:2019:5115218093.2</w:t>
      </w:r>
    </w:p>
    <w:p>
      <w:r>
        <w:t>Dátum vydania: 30. 7. 2019</w:t>
      </w:r>
    </w:p>
    <w:p>
      <w:r>
        <w:t>Forma: Opravné uznesenie</w:t>
      </w:r>
    </w:p>
    <w:p>
      <w:r>
        <w:t>Oblasť práva: Občianske právo</w:t>
      </w:r>
    </w:p>
    <w:p>
      <w:pPr>
        <w:pStyle w:val="Heading2"/>
      </w:pPr>
      <w:r>
        <w:t>Text rozhodnutia</w:t>
      </w:r>
    </w:p>
    <w:p>
      <w:r>
        <w:t>Súd: Krajský súd Žilina Spisová značka: 7Co/117/2019 Identifikačné číslo súdneho spisu: 5115218093 Dátum vydania rozhodnutia: 31. 07. 2019 Meno a priezvisko sudcu, VSÚ: Mgr. František Dulačka ECLI: ECLI:SK:KSZA:2019:5115218093.2 Opravné uznesenie Krajský súd v Žiline, ako súd odvolací, v senáte zloženom z predsedu senátu Mgr. Františka Dulačku a členov senátu Mgr. Márie Kašíkovej a JUDr. Jany Kotrčovej, v právnej veci žalobcu: AB 2 B.V., registračné č.: 572 79 667, so sídlom Strawinskylaan 933, 1077XX Amsterdam, Holandské kráľovstvo, právne zastúpený spoločnosťou Advokátska kancelária GOLIAŠOVÁ GABRIELA s.r.o., so sídlom 1. mája 173/11, Trenčín, IČO: 47 324 679, proti žalovanému: K. Q., nar. XX.X.XXXX, bytom V. XXX, o zaplatenie 5.660,41 € s príslušenstvom, o vydanie opravného uznesenia, takto r o z h o d o l : O p r a v u j e uznesenie Krajského súdu v Žiline z 3. júla 2019 sp. zn. 7Co/117/2019-140 v záhlaví rozhodnutia - označenia odvolaním napadnutého rozsudku, ktoré má správne znieť: „sp. zn. 8C/286/2015-94“. o d ô v o d n e n i e : 1. Krajský súd uznesením z 3. júla 2019 sp. zn. 7Co/117/2019-140 rozhodol tak, rozsudok súdu prvej inštancie vo výrokoch III. a IV. zrušil a v tomto rozsahu mu vec vrátil na ďalšie konanie. Rozsudok súdu prvej inštancie vo výrokoch I. a II. zostal nedotknutý. V písomnom vyhotovení rozhodnutia (v jeho záhlaví) došlo k uvedeniu zrejmej nesprávnosti, keď ako odvolaním napadnuté rozhodnutie bolo označený rozsudok Okresného súdu Žilina „sp. zn. 8Csp/286/2015-94“ namiesto „8C/286/2015-94“. 2. Podľa § 224 CSP, súd kedykoľvek aj bez návrhu opraví v rozsudku chyby v písaní a počítaní, ako aj iné zrejmé nesprávnosti. O oprave súd vydá opravné uznesenie, ktoré doručí subjektom konania. 3. Podľa § 234 ods.2 CSP, ak nie je ďalej ustanovené inak, použijú sa na uznesenie primerane ustanovenia o rozsudku. 4. Vzhľadom na vyššie uvedené, keďže v písomnom vyhotovení uznesenia odvolacieho došlo k uvedeniu zrejmej nesprávnosti v označení napadnutého rozsudku, odvolací súd považoval za dôvodné v zmysle citovaného ustanovenia § 224 CSP uvedenú zrejmú nesprávnosť odstrániť vydaním opravného uznesenia. 5.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https://www.kauzis.sk/judikatura/r/ECLI:SK:KSZA:2019:5115218093.2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