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11Pu/19/2024 z 28. 5. 2024</w:t>
      </w:r>
    </w:p>
    <w:p>
      <w:r>
        <w:t>Uznesenie Mestského súdu Bratislava II z 28. mája 2024, sp. zn. 11Pu/19/2024, ECLI:SK:MSBA2:2024:1224201635.2</w:t>
      </w:r>
    </w:p>
    <w:p>
      <w:r>
        <w:t>Súd: Mestský súd Bratislava II</w:t>
      </w:r>
    </w:p>
    <w:p>
      <w:r>
        <w:t>Spisová značka: 11Pu/19/2024</w:t>
      </w:r>
    </w:p>
    <w:p>
      <w:r>
        <w:t>ECLI: ECLI:SK:MSBA2:2024:1224201635.2</w:t>
      </w:r>
    </w:p>
    <w:p>
      <w:r>
        <w:t>Dátum vydania: 28. 5.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II 11Pu/19/2024 1224201635 28. 05. 2024 JUDr. Hana Posluchová ECLI:SK:MSBA2:2024:1224201635.2</w:t>
      </w:r>
    </w:p>
    <w:p>
      <w:r>
        <w:t>Uznesenie Mestský súd Bratislava II v Bratislave vo veci prípustnosti držania pacienta: A. B., nar. XX.XX.XXXX, trvale bytom C. D. XX, E. - F., v zdravotníckom zariadení Univerzitnej nemocnice Bratislava, Psychiatrické oddelenie Nemocnice G. H. I. J., I. XX, E., IČO: 31 813 861, takto rozhodol: I. Súd konanie z a s t a v u j e. II. Žiaden z účastníkov nemá nárok na náhradu trov konania. odôvodnenie: 1. Uznesením č. k. 11Pu/19/2024-6 zo dňa 27.05.2024 začal súd vo veci konanie z úradnej povinnosti po zistení, že dňa 25.05.2024 o 15:55 hod. prevzalo zdravotnícke zariadenie A. B., nar. XX.XX.XXXX, bez jeho súhlasu pre potrebu ústavnej psychiatrickej liečby. 2. Následne dňa 28.05.2024 pán A. B. dodatočne podpísal informovaný súhlas a dobrovoľný vstup na psychiatrickú kliniku, čím dal súhlas k svojej hospitalizácii. 3. Podľa § 2 ods. 1 Civilného mimosporového poriadku, na konania podľa tohto zákona sa použijú ustanovenia Civilného sporového poriadku, ak tento zákon neustanovuje inak. 4. Podľa § 161 ods. 1 Civilného sporového poriadku, ak tento zákon neustanovuje inak, súd kedykoľvek počas konania prihliada na to, či sú splnené podmienky, za ktorých môže konať a rozhodnúť (ďalej len "procesné podmienky"). 5. Podľa § 161 ods. 2 Civilného sporového poriadku, ak ide o nedostatok procesnej podmienky, ktorý nemožno odstrániť, súd konanie zastaví. 6. S poukazom na skutočnosť, že pán A. B. dodatočne vyslovil súhlas s hospitalizáciou, súd v súlade s citovanými zákonnými ustanoveniami konanie vo veci zastavil, keďže nie sú splnené podmienky na pokračovanie v konaní. 7. O náhrade trov konania súd rozhodol podľa § 52 Civilného mimosporového poriadku, podľa ktorého žiaden z účastníkov nemá nárok na náhradu trov konania, ak tento zákon neustanovuje inak. Poučenie: Proti tomuto uzneseniu možno podať odvolanie do 15 dní odo dňa jeho doručenia, na Mestskom súde Bratislava II, písomne, v dvoch vyhotoveniach.</w:t>
      </w:r>
    </w:p>
    <w:p>
      <w:r>
        <w:t>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https://www.kauzis.sk/judikatura/r/ECLI:SK:MSBA2:2024:1224201635.2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