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22Pu/8/2024 z 1. 7. 2024</w:t>
      </w:r>
    </w:p>
    <w:p>
      <w:r>
        <w:t>Uznesenie Mestského súdu Bratislava II z 1. júla 2024, sp. zn. 22Pu/8/2024, ECLI:SK:MSBA2:2024:1224201751.3</w:t>
      </w:r>
    </w:p>
    <w:p>
      <w:r>
        <w:t>Súd: Mestský súd Bratislava II</w:t>
      </w:r>
    </w:p>
    <w:p>
      <w:r>
        <w:t>Spisová značka: 22Pu/8/2024</w:t>
      </w:r>
    </w:p>
    <w:p>
      <w:r>
        <w:t>ECLI: ECLI:SK:MSBA2:2024:1224201751.3</w:t>
      </w:r>
    </w:p>
    <w:p>
      <w:r>
        <w:t>Dátum vydania: 1. 7.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22Pu/8/2024 1224201751 01. 07. 2024 Mgr. Anna Križáková ECLI:SK:MSBA2:2024:1224201751.3</w:t>
      </w:r>
    </w:p>
    <w:p>
      <w:r>
        <w:t>Uznesenie Mestský súd Bratislava II vo veci prípustnosti prevzatia a držania v zdravotníckom zariadení umiestnenej, za účasti umiestnenej: O. X., narodená XX.XX.XXXX, trvale pobytom I. Y. XXX/XX, XXX XX Z. a zdravotníckeho zariadenia: Univerzitná nemocnica Bratislava, IČO 31 813 861, so sídlom Pažítková 4, 821 02 Bratislava, pracovisko: I. M. W., W. XX, XXX XX Z., takto rozhodol: I. Súd konanie z a s t a v u j e. II. Žiaden z účastníkov n e m á n á r o k na náhradu trov konania. odôvodnenie: 1. Uznesením č. k. 22Pu/8/2024-4 zo dňa 04. júna 2024 začal tunajší súd z úradnej povinnosti konanie o prípustnosti prevzatia a držania O. X., narodenej XX.XX.XXXX, v zdravotníckom zariadení: Univerzitná nemocnica Bratislava, so sídlom Pažítková 4, 821 02 Bratislava, pracovisko: I. M. W., W. XX, XXX XX Z. z dôvodu, že do ich zdravotníckeho zariadenia bol dňa XX.XX.XXXX prijatý pacient, ktorý nesúhlasil s hospitalizáciou. 2. Uznesením č. k. 22Pu/8/2024-18 zo dňa 06. júna 2024 súd podľa § 262 zákona č. 161/2015 Z. z. Civilný mimosporový poriadok (ďalej len „CMP“) rozhodol, že prevzatie O.L. X., narodenej XX.XX.XXXX, do zdravotníckeho zariadenia bolo prípustné. 3. Z oznámenia zdravotníckeho zariadenia: Univerzitná nemocnica Bratislava, so sídlom Pažítková 4, 821 02 Bratislava, B.: I. M. W., W. XX, XXX XX Z. doručeného tunajšiemu súdu dňa 28.06.2024 vyplýva, že O. X., narodená XX.XX.XXXX, bola dňa XX.XX.XXXX prepustená do ambulantnej starostlivosti. 4. Podľa § 265 CMP, po právoplatnosti uznesenia, ktorým súd vyslovil, že prevzatie umiesteného do zdravotníckeho zariadenia bolo prípustné, pokračuje súd v konaní o prípustnosti držania v zdravotníckom zariadení. 5. Podľa § 267 CMP, uznesenie o prípustnosti držania v zdravotníckom zariadení musí byť vydané do troch mesiacov od právoplatnosti uznesenia o prípustnosti prevzatia do zdravotníckeho zariadenia. 6. Podľa § 161 ods. 1, 2 Civilného sporového poriadku (ďalej len „CSP“), ak tento zákon neustanovuje inak, súd kedykoľvek počas konania prihliada na to, či súd splnené podmienky, za ktorých môže konať a rozhodnúť. Ak ide o nedostatok procesnej podmienky, ktorý nemožno odstrániť, súd konanie zastaví. 7. Podľa § 23 ods. 3 CMP, ak sa konanie začalo bez návrhu, súd konanie zastaví, ak odpadli dôvody, pre ktoré bolo začaté. 8. Poukazujúc na skutočnosť, že O. X. bola medzičasom prepustená</w:t>
      </w:r>
    </w:p>
    <w:p>
      <w:r>
        <w:t>zo zdravotníckeho zariadenia do ambulantnej starostlivosti, čím zanikli dôvody pre pokračovanie v konaní v zmysle § 265 CMP, súd konanie v súlade s § 161 ods. 1 a 2 CSP a § 23 ods. 3 CMP zastavil. 9. O trovách konania rozhodol súd podľa § 52 CMP tak, že žiadnemu z účastníkov nepriznal nárok na náhradu trov konania. Poučenie: Proti tomuto uzneseniu možno podať odvolanie do 15 dní odo dňa jeho doručenia, na Mestskom súde Bratislava II,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https://www.kauzis.sk/judikatura/r/ECLI:SK:MSBA2:2024:1224201751.3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