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69P/103/2024 z 23. 10. 2024</w:t>
      </w:r>
    </w:p>
    <w:p>
      <w:r>
        <w:t>Rozsudok Mestského súdu Bratislava II z 23. októbra 2024, sp. zn. 69P/103/2024, ECLI:SK:MSBA2:2024:1224202467.3</w:t>
      </w:r>
    </w:p>
    <w:p>
      <w:r>
        <w:t>Súd: Mestský súd Bratislava II</w:t>
      </w:r>
    </w:p>
    <w:p>
      <w:r>
        <w:t>Spisová značka: 69P/103/2024</w:t>
      </w:r>
    </w:p>
    <w:p>
      <w:r>
        <w:t>ECLI: ECLI:SK:MSBA2:2024:1224202467.3</w:t>
      </w:r>
    </w:p>
    <w:p>
      <w:r>
        <w:t>Dátum vydania: 23. 10. 2024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69P/103/2024 1224202467 23. 10. 2024 Mgr. Katarína Mužilová ECLI:SK:MSBA2:2024:1224202467.3</w:t>
      </w:r>
    </w:p>
    <w:p>
      <w:r>
        <w:t>ROZSUDOK V MENE SLOVENSKEJ REPUBLIKY Mestský súd Bratislava II v Bratislave sudkyňou Mgr. Katarínou Mužilovou vo veci starostlivosti súdu o maloleté dieťa: U. U., D.. XX.XX.XXXX, zastúpené poručníkom: T.I. C., D.. XX.XX.XXXX, H. N. J. XXXX/XX, N., v konaní zastúpené kolíznym opatrovníkom: Úrad práce, sociálnych vecí a rodiny Bratislava, so sídlom Vazovova 7/A, Bratislava, a vo veci toho času plnoletej: Y. U., D.. XX.XX.XXXX, deti nebohej matky: Ž.V. U., D.. XX.XX.XXXX, R.. XX.XX.XXXX, a nebohého otca: O. C., D.. XX.XX.XXXX, R.. XX.XX.XXXX, o návrhu navrhovateľky: N. H., D.. XX.XX.XXXX, H. N. S. XXXX/XX, N., o zmenu poručníka, takto rozhodol: I. Súd o d v o l á v a T. C., D..XX.XX.XXXX, H. N. J. XXXX/XX, N. z výkonu funkcie poručníka maloletej U. U., D.. XX.XX.XXXX. II. Súd u s t a n o v u j e N. H., D., XX.XX.XXXX, H. N. S. XXXX/XX, N. za poručníka maloletému dieťaťu: U. U., D.. XX.XX.XXXX. III. Poručníčka je o p r á v n e n á a p o v i n n á zabezpečovať výchovu maloletého dieťaťa, zastupovať ho, spravovať jeho majetok a osobne sa ho o neho starať. IV. Poručníčka je p o v i n n á predkladať správu o výkone poručníctva príslušnému súdu vždy k 01.10. a 01.04. v každom kalendárnom roku. V. Rozhodnutie poručníčky týkajúce sa každej podstatnej veci maloletého dieťaťa vyžaduje schválenie súdu. VI. Týmto sa m e n í uznesenie Okresného súdu Bratislava V, č. k. 20P/88/2020-33 zo dňa 26.05.2020. VII.</w:t>
      </w:r>
    </w:p>
    <w:p>
      <w:r>
        <w:t>Vo zvyšnej časti súd konanie z a s t a v u j e.</w:t>
      </w:r>
    </w:p>
    <w:p>
      <w:r>
        <w:t>VIII.</w:t>
      </w:r>
    </w:p>
    <w:p>
      <w:r>
        <w:t>Žiaden z účastníkov n e m á n á r o k na náhradu trov konania. odôvodnenie:</w:t>
      </w:r>
    </w:p>
    <w:p>
      <w:r>
        <w:t>Podľa ust. § 221 písm. a) Civilného sporového poriadku, v spojení s ust. § 2 ods.1 Civilného mimosporového poriadku, písomné vyhotovenie tohto rozsudku neobsahuje odôvodnenie. Poučenie:</w:t>
      </w:r>
    </w:p>
    <w:p>
      <w:r>
        <w:t>Proti tomuto rozsudku odvolanie nie je prípustné, pretože účastníci konania sa tohto práva po vyhlásení rozsudku vzdali písomne do zápisnice o pojednávaní. 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https://www.kauzis.sk/judikatura/r/ECLI:SK:MSBA2:2024:1224202467.3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