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Mestského súdu Bratislava II sp. zn. 26P/114/2024 z 9. 1. 2025</w:t>
      </w:r>
    </w:p>
    <w:p>
      <w:r>
        <w:t>Rozsudok Mestského súdu Bratislava II z 9. januára 2025, sp. zn. 26P/114/2024, ECLI:SK:MSBA2:2025:1224203131.2</w:t>
      </w:r>
    </w:p>
    <w:p>
      <w:r>
        <w:t>Súd: Mestský súd Bratislava II</w:t>
      </w:r>
    </w:p>
    <w:p>
      <w:r>
        <w:t>Spisová značka: 26P/114/2024</w:t>
      </w:r>
    </w:p>
    <w:p>
      <w:r>
        <w:t>ECLI: ECLI:SK:MSBA2:2025:1224203131.2</w:t>
      </w:r>
    </w:p>
    <w:p>
      <w:r>
        <w:t>Dátum vydania: 9. 1. 2025</w:t>
      </w:r>
    </w:p>
    <w:p>
      <w:r>
        <w:t>Forma: Rozsudok</w:t>
      </w:r>
    </w:p>
    <w:p>
      <w:r>
        <w:t>Oblasť práva: Rodinné právo, Rodinné právo, Rodinné právo</w:t>
      </w:r>
    </w:p>
    <w:p>
      <w:pPr>
        <w:pStyle w:val="Heading2"/>
      </w:pPr>
      <w:r>
        <w:t>Text rozhodnutia</w:t>
      </w:r>
    </w:p>
    <w:p>
      <w:r>
        <w:t>Súd: Spisová značka: Identifikačné číslo súdneho spisu: Dátum vydania rozhodnutia: Meno a priezvisko sudcu, VSÚ: ECLI:</w:t>
      </w:r>
    </w:p>
    <w:p>
      <w:r>
        <w:t>Mestský súd Bratislava II 26P/114/2024 1224203131 09. 01. 2025 JUDr. Peter Rajňák ECLI:SK:MSBA2:2025:1224203131.2</w:t>
      </w:r>
    </w:p>
    <w:p>
      <w:r>
        <w:t>ROZSUDOK V MENE SLOVENSKEJ REPUBLIKY Mestský súd Bratislava II sudcom JUDr. Petrom Rajňákom vo veci starostlivosti súdu o maloleté deti: N. W., narodený XX.XX.XXXX a W. W., narodená XX.XX.XXXX, obe bytom u matky, obe v konaní zastúpené kolíznym opatrovníkom: Úrad práce, sociálnych vecí a rodiny Bratislava, odbor sociálnych vecí a rodiny, oddelenie sociálnoprávnej ochrany detí a sociálnej kurately, so sídlom Vazovova 7/A, 816 16 Bratislava, matky: R. M., narodená XX.XX.XXXX, bytom W. Ú.S. XXXX/XX, H., toho času bytom Ľ. F. XX, H., právne zastúpená Advokátskou kanceláriou AK - AK, s.r.o., so sídlom Na Revíne 37, Bratislava, IČO: 55 629 679, a otca: U. W., narodený XX.XX.XXXX, bytom S. X. XXX/XX, H., toho času bytom Z. XX, H., v konaní o návrhu matky na úpravu výkonu rodičovských práv a povinností k maloletým deťom, takto rozhodol: I. Súd schvaľuje dohodu rodičov o úprave práv a povinností rodičov k maloletému N. W., narodenému XX.X.XXXX a W. W., narodenej XX.XX.XXXX tak, že: 1. Maloleté deti N. W., narodený XX.X.XXXX a W. W., narodená XX.XX.XXXX sa zverujú do osobnej starostlivosti matky, zastupovať maloleté deti a spravovať ich majetok budú obidvaja rodičia. 2. Otec je povinný prispievať na výživu maloletého N. W., narodeného XX.X.XXXX od 01.01.2025 sumou vo výške 270,- eur mesačne vždy do 15. -teho dňa toho ktorého mesiaca vopred do rúk matky. 3. Otec je povinný prispievať na výživu maloletej W. W., narodenej XX.XX.XXXX sumou vo výške 210,eur mesačne vždy do 15. -teho dňa toho ktorého mesiaca vopred do rúk matky. 4. Otec je oprávnený stretávať sa s maloletými deťmi N. W., narodeným XX.X.XXXX a W. W., narodenou XX.XX.XXXX nasledovne: - vždy v utorok v čase od 16.30 hod. do 19.00 hod. a v párnom kalendárnom týždni od soboty od 9.00 hod. do nedele do 17.00 hod. s tým, že prevzatie a odovzdanie maloletých detí sa uskutoční v mieste bydliska matky, a to s výnimkou letných prázdnin, jarných prázdnin, veľkonočných sviatkov a vianočných sviatkov. - Počas letných prázdnin je otec oprávnený stretávať sa s maloletými deťmi každý rok v čase od 1.7. od 8.00 hod. do 16.7. do 8.00 hod. a v čase od 1.8. od 8.00 hod. do 15.8. do 8.00 hod., - Počas jarných prázdnin je otec oprávnený stretávať sa s maloletými deťmi v nepárnom kalendárnom roku vždy v čase od pondelka od 8.00 hod. týchto prázdnin do nasledujúcej nedele do 18.00 hod., - Počas veľkonočných sviatkov je otec oprávnený stretávať sa s maloletými deťmi v párnom kalendárnom roku vždy v čase od Štvrtku svätého týždňa od 8.00 hod. do Veľkonočného pondelku do 18.00 hod., - Počas vianočných sviatkov je otec oprávnený stretávať sa s maloletými deťmi v nepárnom kalendárnom roku vždy v čase od 23.12. od 18.00 hod. do 30.12. do 8.00 hod. a v párnom kalendárnom roku vždy v</w:t>
      </w:r>
    </w:p>
    <w:p>
      <w:r>
        <w:t>čase od 30.12. od 8.00 hod. do 6.1. nasledujúceho kalendárneho roka do 8.00 hod., s tým, že prevzatie a odovzdanie maloletých detí sa uskutoční v mieste bydliska matky. II. Žiaden z účastníkov</w:t>
      </w:r>
    </w:p>
    <w:p>
      <w:r>
        <w:t>n e m á nárok na náhradu trov konania. odôvodnenie:</w:t>
      </w:r>
    </w:p>
    <w:p>
      <w:r>
        <w:t>Podľa ustanovenia § 221 písm. a) zákona č 160/2015 Z. z. Civilného sporového poriadku (ďalej len „CSP“), písomné vyhotovenie rozsudku nemusí obsahovať odôvodnenie, ak je na pojednávaní vyhlásený rozsudok za prítomnosti všetkých strán alebo ich zástupcov, ktorí sa vzdajú odvolania. Vzhľadom na to, že účastníci sa na pojednávaní dňa 09.01.2025 vzdali práva na podanie odvolania, rozsudok neobsahuje odôvodnenie. Poučenie: Vzhľadom na skutočnosť, že účastníci sa po vyhlásení rozsudku vzdali práva podať odvolanie, odvolanie účastníkov bude právne neúčinné a rozsudok nadobudne právoplatnosť dňom doručenia (ustanovenie § 368 CSP). Proti výroku, ktorým bola schválená dohoda rodičov, rodičia nie sú oprávnení podať odvolanie (ustanovenie § 122 zákona č. 161/2015 Z. z. Civilného mimosporového poriadku), o čom boli rodičia súdom poučení. Ak povinný dobrovoľne nesplní, čo mu ukladá vykonateľné rozhodnutie, oprávnený môže podať návrh na súdny výkon exekúcie podľa osobitného zákona. Ak povinný dobrovoľne nesplní, čo mu ukladá vykonateľné rozhodnutie, oprávnený môže podať návrh na súdny výkon exekúcie podľa osobitného zákona.</w:t>
      </w:r>
    </w:p>
    <w:p/>
    <w:p>
      <w:r>
        <w:t>Zdroj: KAUZIS.SK – https://www.kauzis.sk/judikatura/r/ECLI:SK:MSBA2:2025:1224203131.2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