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Mestského súdu Bratislava II sp. zn. 69Pc/46/2025 z 4. 12. 2025</w:t>
      </w:r>
    </w:p>
    <w:p>
      <w:r>
        <w:t>Opravné uznesenie Mestského súdu Bratislava II z 4. decembra 2025, sp. zn. 69Pc/46/2025, ECLI:SK:MSBA2:2025:1225202808.2</w:t>
      </w:r>
    </w:p>
    <w:p>
      <w:r>
        <w:t>Súd: Mestský súd Bratislava II</w:t>
      </w:r>
    </w:p>
    <w:p>
      <w:r>
        <w:t>Spisová značka: 69Pc/46/2025</w:t>
      </w:r>
    </w:p>
    <w:p>
      <w:r>
        <w:t>ECLI: ECLI:SK:MSBA2:2025:1225202808.2</w:t>
      </w:r>
    </w:p>
    <w:p>
      <w:r>
        <w:t>Dátum vydania: 4. 12. 2025</w:t>
      </w:r>
    </w:p>
    <w:p>
      <w:r>
        <w:t>Forma: Opravné uznesenie</w:t>
      </w:r>
    </w:p>
    <w:p>
      <w:pPr>
        <w:pStyle w:val="Heading2"/>
      </w:pPr>
      <w:r>
        <w:t>Text rozhodnutia</w:t>
      </w:r>
    </w:p>
    <w:p>
      <w:r>
        <w:t>Súd: Spisová značka: Identifikačné číslo súdneho spisu: Dátum vydania rozhodnutia: Meno a priezvisko sudcu, VSÚ: ECLI:</w:t>
      </w:r>
    </w:p>
    <w:p>
      <w:r>
        <w:t>Mestský súd Bratislava II 69Pc/46/2025 1225202808 04. 12. 2025 Mgr. Katarína Mužilová ECLI:SK:MSBA2:2025:1225202808.2</w:t>
      </w:r>
    </w:p>
    <w:p>
      <w:r>
        <w:t>Opravné uznesenie Mestský súd Bratislava II v Bratislave, v právnej veci manžela: F. Š., D.. XX.XX.XXXX, H. N. A. XXXX/ X, N., zastúpeného spoločnosťou Advokátska kancelária Ivan Syrový, s. r. o., so sídlom Kadnárova 83, Bratislava, IČO: 47 232 765 a manželky: V. Š., D.. XX.XX.XXXX, H. N. A. XXXX/X, N., o rozvod manželstva, takto rozhodol: Súd o p r a v u j e meno manžela uvedené v záhlaví rozsudku Mestského súdu Bratislava II zo dňa 01.12.2025, č. k. 69Pc/46/2025-30, a to tak, že meno manžela má správne znieť: „F.“ odôvodnenie: 1. Rozsudkom Mestského súdu Bratislava II, č. k. 69Pc/46/2025-30 zo dňa 01.12.2025 súd rozviedol manželstvo F. Š., D.. XX.XX.XXXX V. V. Š., D.. XX.XX.XXXX a žiadnemu z účastníkov nepriznal nárok na náhradu trov konania. 2. Podaním doručeným súdu dňa 04.12.2025, sa manžel domáha opravy uvedeného rozsudku, v záhlaví ktorého bolo nesprávne uvedené jeho meno. 3. Z obsahu spisu bolo zistené, že písomné vyhotovenie označeného rozhodnutia obsahuje v záhlaví rozhodnutia zrejmú pisársku chybu, keď meno manžela bolo nesprávne uvedené ako: „F.“ namiesto správneho uvedenia mena manžela: „F.“. 4. Podľa § 2 ods. 1 zákona č. 161/2015 Z. z. Civilného mimosporového poriadku (ďalej len „CMP“) na konanie podľa tohto zákona sa použijú ustanovenia CSP, ak tento zákon neustanovuje inak. 5. Podľa § 224 zákona č. 160/2015 Z. z. Civilného sporového poriadku (ďalej len „CSP“) súd kedykoľvek aj bez návrhu opraví v rozsudku chyby v písaní a počítaní, ako aj iné zrejmé nesprávnosti. O oprave súd vydá opravné uznesenie, ktoré doručí subjektom konania. 6. Podľa § 234 ods. 2 CSP, ak nie je ďalej ustanovené inak, použijú sa na uznesenie primerane ustanovenia o rozsudku. 7. Vzhľadom na citované zákonné ustanovenia a na zistenie, že vo vyššie označenom rozhodnutí je nesprávnosť v označení mena manžela, súd považoval za potrebné vykonať opravu vyššie označeného rozhodnutia a rozhodol tak, ako je uvedené vo výroku tohto uznesenia. Poučenie:</w:t>
      </w:r>
    </w:p>
    <w:p>
      <w:r>
        <w:t>Proti tomuto uzneseniu možno podať odvolanie do 15 dní odo dňa jeho doručenia, na Mestskom súde Bratislava II,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https://www.kauzis.sk/judikatura/r/ECLI:SK:MSBA2:2025:1225202808.2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