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26Pu/1/2026 z 8. 1. 2026</w:t>
      </w:r>
    </w:p>
    <w:p>
      <w:r>
        <w:t>Uznesenie Mestského súdu Bratislava II z 8. januára 2026, sp. zn. 26Pu/1/2026, ECLI:SK:MSBA2:2026:1226200031.2</w:t>
      </w:r>
    </w:p>
    <w:p>
      <w:r>
        <w:t>Súd: Mestský súd Bratislava II</w:t>
      </w:r>
    </w:p>
    <w:p>
      <w:r>
        <w:t>Spisová značka: 26Pu/1/2026</w:t>
      </w:r>
    </w:p>
    <w:p>
      <w:r>
        <w:t>ECLI: ECLI:SK:MSBA2:2026:1226200031.2</w:t>
      </w:r>
    </w:p>
    <w:p>
      <w:r>
        <w:t>Dátum vydania: 8.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26Pu/1/2026 1226200031 08. 01. 2026 JUDr. Peter Rajňák ECLI:SK:MSBA2:2026:1226200031.2</w:t>
      </w:r>
    </w:p>
    <w:p>
      <w:r>
        <w:t>Uznesenie Mestský súd Bratislava II vo veci prípustnosti prevzatia a držania v zdravotníckom zariadení umiestneného: S. A., F. XX.XX.XXXX, Q. H. Š. XXXX/XX, T., v zdravotníckom zariadení: Univerzitná nemocnica Bratislava, Pažítková 4, Bratislava, pracovisko: F. J.. B. I. E., I. XX, T., H. Z., takto rozhodol: Prevzatie umiestneného: S. A., F. XX.XX.XXXX, Q. H. Š. XXXX/XX, T., do zdravotníckeho zariadenia: Univerzitná nemocnica Bratislava, Pažítková 4, Bratislava, pracovisko: F. J.. B. I. E., I. XX, T., H. Z., ku ktorému došlo dňa XX.XX.XXXX o XX:XX hod., bolo prípustné. odôvodnenie: 1. Na základe oznámenia zdravotníckeho zariadenia z 05.01.2026 je súdu známe, že zdravotnícke zariadenie prijalo XX.XX.XXXX Z. XX:XX hod. umiestneného: S. A., F. XX.XX.XXXX, Q. H. Š.K. XXXX/ XX, T., nedobrovoľne, bez jeho informovaného súhlasu z dôvodu, že pacient je verbálne a brachiálne agresívny, preraptózny stav, vyhrážal sa matke a záchranárom s kuchynským nožom v ruke. Osobnosť psychoticky alterovaná. 2. Podľa § 254 ods. 2 Civilného mimosporového poriadku (ďalej len „CMP“) súd uznesením z 08.01.2026, sp. zn. 26Pu/1/2026-7, začal konanie o vyslovenie prípustnosti prevzatia a držania umiestneného v zdravotníckom zariadení. 3. Súd vykonal dokazovanie výsluchom ošetrujúcej lekárky E.. P., oboznámením sa so zdravotnou dokumentáciou umiestneného podľa § 261 CMP a výsluchom umiestneného podľa § 260 CMP. Oboznámením sa s názorom ošetrujúcej lekárky a so zdravotnou dokumentáciou umiestneného súd zistil, že pacient bol prijatý XX.XX.XXXX, privezený RZP v sprievode polície, potom, čo sa vyhrážal matke, že ju zabije. Záchranárov čakal s nožom v ruke, zároveň sa vyhrážal, že vyskočí z okna. Pacient je paranoidný na mamu, on jej dal občiansky, aby mu vybavila veci ohľadom poisťovne. Je paranoidný, že mu to nechce vrátiť, že mu zobrala telefón, pričom telefón bol zapatrošený. Pri užití návykových látok je agresívny. Písal jej vulgárne smsky. V moči mal pozitívne THC. Je to opakovaná hospitalizácia, už ôsma. Posledná hospitalizácia v zdravotníckom zariadení od 18.12.2025-29.12.2025, pacient požiadal o predčasné ukončenie. Bez dispenzarizácie ambulantným psychiatrom. Lieky neužíva, recept si nevyzdvihol. Utrpel úrazy hlavy, stavy bezvedomia neguje, na epilepsiu sa nelieči. Pri príjme bol pacient nepokojný, vulgárne a brachiálne agresívny pod vplyvom psychoaktívnych látok, kontakt ťažko nadviazateľný, nekvalitný, odpovede na otázky nepriliehavé, bez latencii. Vedomie vigilné. Orientovaný kompletne správne. Psychomotorické tempo elevované. Poruchy vnímania počas vyšetrenia nezachytené. Ladenie dysforické, preraptózny stav, afektívna labilita, iritabilita, emotivita instabilná. Nadmerne zvýšená intrapsychická tenzia. Myslenie koherentné, v tempe mierne zrýchlené, naznačená paranoidita na matku, suicidálne ideácie bez tendencie k realizácii. Poruchy správania a konania pod vplyvom drog /vyhrážal sa zabitím matke, pri vstupe záchranárov do bytu držal v ruke kuchynský nôž a vyhrážal sa im, že ich zabije, následne sa vyhrážal, že vyskočí z okna. Dlhoročný</w:t>
      </w:r>
    </w:p>
    <w:p>
      <w:r>
        <w:t>abúzus viacerých psychokatívnych látok. Osobnosť závislá od drog, javí známky psychotickej alterácie stavu. Formálne spolupracuje. Pacient je schopný výsluchu. 4. Súd vykonal dokazovanie výsluchom umiestneného, ktorý uviedol, že vie, aj nevie, prečo bol hospitalizovaný, pretože tie výpovede, ktoré dali ostatní neboli pravdivé. Myslíte si, že by na jeho maminku potreboval nejaký nôž? Na záchranára bol použitý nôž, ale nikoho s ním nechcel napadnúť. Bol tam pripravený na Vianoce. On sa ho ani raz nedotkol. Noža sa dotkol až policajt. Má problémy s drogami, THC. 29.12. bol prepustený z dobrovoľnej liečby, boli hádky i s mamou. Je to jeho ôsma hospitalizácia. Nesúhlasí s nedobrovoľnou hospitalizáciou. Plánuje ďalej abstinovať. Pred 29.12. 5 rokov abstinoval. V januári minulého roka mal recidívu, sa to stupňovalo, potom v novembri si uvedomil, že sa chce liečiť. Má začatý marketing, ale nemá ho dokončený. Pracuje v S. 11 rokov. Robí tam J. H.. Má jedno dieťa a nie je ženatý. O dieťa sa stará. 5.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6. Podľa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7. Podľa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8. Podľa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9. Podľa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10.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11. Vykonaným dokazovaním bolo preukázané, že umiestnený bol prevzatý do zdravotníckeho zariadenia z dôvodu obavy, že by v dôsledku neposkytnutia zdravotnej starostlivosti hrozilo riziko zhoršenia zdravotného stavu a pre riziko ohrozenia seba a/alebo okolia pri neposkytnutí zdravotnej starostlivosti. Prevzatie do zdravotníckeho zariadenia bolo dôvodné, aby tieto riziká mohli byť minimalizované. Umiestnený bol prevzatý v dôsledku diagnózy H. H. I. I. O.. S poukazom na takto zistený stav veci dospel súd k záveru, že umiestnený bol v tomto prípade prevzatý v súlade s § 6 ods. 9 písm.</w:t>
      </w:r>
    </w:p>
    <w:p>
      <w:r>
        <w:t>d) zákona č. 576/2004 Z. z., pretože v príčinnej súvislosti so zdravotným stavom a poruchami psychiky a správania by hrozilo ohrozenie jeho samotného, respektíve jeho okolia. Poučenie: Proti tomuto rozhodnutiu je prípustné odvolanie v lehote 15 dní od doručenia uznesenia na súde, proti ktorého uzneseniu smeruje. Odvolanie môže podať strana, v ktorej neprospech bolo rozhodnutie vydané. Odvolanie len proti odôvodneniu rozhodnutia nie je prípustné. V odvolaní sa okrem toho, ktorému súdu je určené, kto ho robí, ktorej veci sa týka (vrátane uvedenia spisovej značky konania), čo sa ním sleduje a podpisu uvedie aj to, proti ktorému rozhodnutiu smeruje, v akom rozsahu sa napáda, z akých dôvodov sa rozhodnutie považuje za nesprávne (odvolacie dôvody) a čoho sa odvolateľ domáha (odvolací návrh).</w:t>
      </w:r>
    </w:p>
    <w:p/>
    <w:p>
      <w:r>
        <w:t>Zdroj: KAUZIS.SK – https://www.kauzis.sk/judikatura/r/ECLI:SK:MSBA2:2026:1226200031.2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