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II sp. zn. 37Pu/5/2026 z 5. 2. 2026</w:t>
      </w:r>
    </w:p>
    <w:p>
      <w:r>
        <w:t>Uznesenie Mestského súdu Bratislava II z 5. februára 2026, sp. zn. 37Pu/5/2026, ECLI:SK:MSBA2:2026:1226200380.2</w:t>
      </w:r>
    </w:p>
    <w:p>
      <w:r>
        <w:t>Súd: Mestský súd Bratislava II</w:t>
      </w:r>
    </w:p>
    <w:p>
      <w:r>
        <w:t>Spisová značka: 37Pu/5/2026</w:t>
      </w:r>
    </w:p>
    <w:p>
      <w:r>
        <w:t>ECLI: ECLI:SK:MSBA2:2026:1226200380.2</w:t>
      </w:r>
    </w:p>
    <w:p>
      <w:r>
        <w:t>Dátum vydania: 5. 2.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37Pu/5/2026 1226200380 05. 02. 2026 JUDr. Zuzana Lohnertová ECLI:SK:MSBA2:2026:1226200380.2</w:t>
      </w:r>
    </w:p>
    <w:p>
      <w:r>
        <w:t>Uznesenie Mestský súd Bratislava II, vo veci prípustnosti prevzatia a držania v zdravotníckom zariadení umiestneného: A. B., narodený XX.XX.XXXX, trvale bytom C. XX. XXXXXXX XXXX/X, XXX XX D., t.č. v zdravotníckom zariadení: Univerzitná nemocnica Bratislava, Pažítkova 4, pracovisko: Nemocnica Staré Mesto, Mickiewiczova 13, 813 69 Bratislava, Psychiatrická klinika LF UK a UNB, takto rozhodol: 1. Prevzatie umiestneného: A. B., nar. XX.X.XXXX, trvale bytom C. XX. XXXXXXX XXXX / X, D., t. č. v zdravotníckom zariadení : Univerzitná nemocnica Bratislava, Pažítkova 4, pracovisko Nemocnica Staré Mesto, Mickiewiczova 13, Bratislava, Psychiatrická klinika LF UK a UNB , ku ktorému došlo dňa 3.2.2026 o 21,27 hod., bez jeho súhlasu, bolo prípustné. odôvodnenie: 1. Na základe oznámenia zdravotníckeho zariadenia zo dňa 4.2.2026 o 1,01 hod. je súdu známe, že dňa 3.2.2026 o 21, 27 hod. prevzalo zdravotnícke zariadenie umiestneného A. B., nar. XX.X.XXXX, trvale bytom C. XX. XXXXXXX XXXX/X, D., bez jeho súhlasu. 2. V zmysle § 254 ods. 2 Civilného mimosporového poriadku, súd Uznesením pod č.k. 37Pu/5/2026 – 6 zo dňa 4.2.2026 začal konanie o vyslovenie prípustnosti prevzatia a držania v zdravotníckom zariadení. 3. Súd vykonal dokazovanie výsluchom ošetrujúcej lekárky E. F. D., umiestneného a oboznámením sa so zdravotnou dokumentáciou umiestneného podľa § 261 CMP. 4. Oboznámením sa s názorom ošetrujúcej lekárky E. F. D. súd zistil, že pacient bol privezený RZP v sprievode PZ SR pre poruchy správania po intoxikácii alkoholom a pervitínom. Pacient bol v bare a vrátil sa domov, začal byť agresívny, rozbil kúpeľňu, mobil, bil rukami do sadrokartónových stien v byte. Stav sa podľa rodičov začal zhoršovať po Vianociach. Psychiatricky dispenzarizovaný u G. H., naposledy na ich oddelení hospitalizovanýv 8/25 v rámci detoxifikačnej liečby, odišiel na reverz pod 4 dňoch. Vtedy nastavený na Pripiprazol 15 mg. AB: konzumáciu alkoholu, 3x do týždňa, pivo aj destiláty, fajčenie 1 krabička denne, užívanie drog, metamfetamín takmer na dennej báze. Pacient pri vyšetrení uviedol, že : nič nespravil, dajte mi pokoj, nenávidím vás, dnes som doma nevystrájal, dal som si 4 poldecáky, 3 piva, a piko som si zahúlil, všetkých vás rozjebem, ja som dobrý chalan .... ( máta sa policajtovi sa snaží dať hlavičku..). Pacient bol privezený v putách, mimika s výrazom zúrivosti, červená tvár, komunikoval so zvýšeným hlasom. Kontakt rámcovo možno nadviazať. Očný kontakt neudržiaval. Na rozhovor sa nedokázal koncentrovať. Tempo reči zrýchlené. K závislosti nie je kritický, vedomie imponuje ako psychoticky zúžené.Orientácia nevyšetriteľná. Vnímanie intaktné, heteroanamnesticky sluchové halucinácie v domácom prostredí. Nálada dysforická. Afektivita labilná, zvýšený iritabilita. Poruchy správania v zmysle verbálnej a naznačené brachiálnej agresivity. Diagnostický záver- iná porucha psychiky a správania zapríčinené užívaním viacerých drog a iných psychoaktívnych látok, heteroagresívne správanie. Stav pacienta vyžaduje akútnu psychiatrickú intervenciu formou hospitalizácie pre riziko zhoršenia stavu a riziko ohrozenia iných osôb pod vplyvom psychoaktívnej látky. Vstup administrovaný ako nedobrovoľný. Nebol vydaný identifikačný náramok. Momentálne pacient absolvuje detoxifikačnú liečbu od alkoholu. Je nekritický k svoju stavu. Teraz nie je agresívny.</w:t>
      </w:r>
    </w:p>
    <w:p>
      <w:r>
        <w:t>5. Umiestnený k okolnostiam prijatia na psychiatrické oddelenie uviedol, že doviezla ho sem sanitka, bola hádka s rodičmi doma, otec zavolal RZP. Je chorý a doviezli ho sem. Má pocit, že išiel dobrovoľne. Chcel ísť na cigaretu, nechceli ho pustiť, dali mu putá, policajti boli v pohode. Dobrovoľne je tu, nikto mu nič nedával na podpis. Cíti sa dobre, ale malátne. Chodí k psychiatrovi, má svojho psychiatra p. E. H.. Nemá výhrady voči liečebným postupom, všetko je v poriadku. Nemá čo povedať, chcel by uviesť, že dobrovoľne je tu. 6. Podľa § 6 ods. 4 zákona č. 576/2004 Z.z. o zdravotnej starostlivosti, službách súvisiacich s poskytovaním zdravotnej starostlivosti a o zmene a doplnení niektorých zákonov, informovaný súhlas je preukázateľný súhlas s poskytnutím zdravotnej starostlivosti, ktorému predchádzalo poučenie podľa tohto zákona. Informovaný súhlas je aj taký preukázateľný súhlas s poskytnutím zdravotnej starostlivosti, ktorému predchádzalo odmietnutie poučenia, ak v tomto zákone nie je ustanovené inak (§ 27 ods. 1, § 36 ods. 2, § 38 ods. 1, § 40 ods. 2).Podľa § 6 ods. 9, písm. d) citovaného zákona, informovaný súhlas sa nevyžaduje v prípade ústavnej starostlivosti, ak ide o osobu, ktorá v dôsledku duševnej choroby, alebo s príznakmi duševnej poruchy ohrozuje seba alebo svoje okolie, alebo ak hrozí vážne zhoršenie jej zdravotného stavu. 7. Podľa § 9 ods. 4 citovaného zákona, ak ide o ústavnú starostlivosť, na ktorú sa nevyžaduje informovaný súhlas podľa § 6 ods. 9 písm. d), poskytovateľ je povinný prevzatie osoby do ústavnej starostlivosti oznámiť do 24 hodín súdu, v ktorého obvode sa zdravotnícke zariadenie ústavnej starostlivosti nachádza. O zákonnosti dôvodov prevzatia do ústavnej starostlivosti rozhodne súd. Do rozhodnutia súdu možno vykonávať len také zdravotné výkony, ktoré sú nevyhnutné na záchranu života a zdravia osoby alebo na zabezpečenie jej okolia. 8. Podľa § 262 ods. 1 CMP, súd rozhodne o prípustnosti prevzatia do zdravotníckeho zariadenia uznesením bez nariadenia pojednávania. 9. Podľa § 262 ods. 2 CMP, súd vydá uznesenie do piatich dní od obmedzenia osobnej slobody umiestneného. 10. Poskytnutie zdravotnej starostlivosti pacientovi bez jeho súhlasu je zákonom o zdravotnej starostlivosti prísne upravené a pripúšťa len štyri prípady: 1. ak ide o neodkladnú starostlivosť, kedy nemožno včas získať pacientov súhlas, ale možno ho predpokladať; 2. v prípade ochranného liečenia uloženého súdom; 3. v prípade ústavnej starostlivosti, ak ide o osobu, ktorá šíri prenosnú chorobu, a ktorá závažným spôsobom ohrozuje svoje okolie; 4. pri ambulantnej alebo ústavnej starostlivosti, ak ide o osobu, ktorá v dôsledku duševnej choroby alebo s príznakmi duševnej poruchy: a/ohrozuje seba alebo svoje okolie, b/hrozí vážne zhoršenie jej zdravotného stavu. 11. Podľa § 264 Civilného mimosporového poriadku (ďalej CMP) zdravotnícke zariadenie je vždy oprávnené umiestneného prepustiť, a to aj keď súd rozhodol, že prevzatie do zdravotníckeho zariadenia bolo prípustné. 12. Vykonaným dokazovaním bolo preukázané, že umiestnený bol prevzatý do zdravotníckeho zariadenia z dôvodu porúch správania. S poukazom na takto zistený stav veci, súd dospel k záveru, že umiestnený bol v tomto prípade prevzatý v súlade s § 6 ods. 9 písm. d) zákona č. 576/2004 Z.z. o zdravotnej starostlivosti, službách súvisiacich s poskytovaním zdravotnej starostlivosti a o zmene a doplnení niektorých zákonov, pretože v príčinnej súvislosti s ochorením /dg. F 19.8 Iná porucha psychiky a správania zapríčinená užívaním viacertých drog a iných psychoaktívnych látok / alkohol + metamfetamín /, heteroagresívne správanie, iná schizofrénia, dekompenzácia stavu / hrozilo vážne zhoršenie zdravotného stavu, ktoré mohlo mať za následok ohrozenie seba a svojho okolia. Poučenie:</w:t>
      </w:r>
    </w:p>
    <w:p>
      <w:r>
        <w:t>Proti tomuto uzneseniu možno podať odvolanie do 15 dní odo dňa jeho doručenia, na Mestskom súde Bratislava II, písomne, v dvoch vyhotoveniach. Odvolanie môže podať strana, v ktorej neprospech bolo rozhodnutie vydané. Odvolanie len proti odôvodneniu rozhodnutia nie je prípustné. V odvolaní sa popri všeobecných náležitostiach podania uvedie, proti ktorému rozhodnutiu smeruje, v akom rozsahu sa napáda, z akých dôvodov sa rozhodnutie považuje za nesprávne (odvolacie dôvody) a čoho sa odvolateľ domáha (odvolací návrh). Rozsah, v akom sa rozhodnutie napáda, môže odvolateľ rozšíriť len do uplynutia lehoty na podanie odvolania. Odvolanie nemá odkladný účinok.</w:t>
      </w:r>
    </w:p>
    <w:p/>
    <w:p>
      <w:r>
        <w:t>Zdroj: KAUZIS.SK – https://www.kauzis.sk/judikatura/r/ECLI:SK:MSBA2:2026:1226200380.2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