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69P/44/2026 z 25. 5. 2026</w:t>
      </w:r>
    </w:p>
    <w:p>
      <w:r>
        <w:t>Rozsudok Mestského súdu Bratislava II z 25. mája 2026, sp. zn. 69P/44/2026, ECLI:SK:MSBA2:2026:1226201073.2</w:t>
      </w:r>
    </w:p>
    <w:p>
      <w:r>
        <w:t>Súd: Mestský súd Bratislava II</w:t>
      </w:r>
    </w:p>
    <w:p>
      <w:r>
        <w:t>Spisová značka: 69P/44/2026</w:t>
      </w:r>
    </w:p>
    <w:p>
      <w:r>
        <w:t>ECLI: ECLI:SK:MSBA2:2026:1226201073.2</w:t>
      </w:r>
    </w:p>
    <w:p>
      <w:r>
        <w:t>Dátum vydania: 25. 5. 2026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69P/44/2026 1226201073 25. 05. 2026 Mgr. Katarína Mužilová ECLI:SK:MSBA2:2026:1226201073.2</w:t>
      </w:r>
    </w:p>
    <w:p>
      <w:r>
        <w:t>ROZSUDOK V MENE SLOVENSKEJ REPUBLIKY Mestský súd Bratislava II v Bratislave, sudkyňou Mgr. Katarínou Mužilovou, v právnej veci manželky: J.. Y. Ď., Q.. XX.XX.XXXX, W. U. W.Z. XXXX/XX, U. a manžela: N. Ď., Q.. XX.XX.XXXX, W. U. Y. XXXX/ XX, U., o rozvod manželstva a o úpravu pomerov manželov na čas po rozvode manželstva k maloletým deťom: F. Ď., Q.. XX.XX.XXXX G. M. Ď., Q.. XX.XX.XXXX, obe deti zastúpené kolíznym opatrovníkom: Úradom práce, sociálnych vecí a rodiny v Bratislave, Vazovova 7/A, Bratislava, takto rozhodol: I. Súd manželstvo účastníkov konania J.. Y. Ď., N.. Y., Q.. XX.XX.XXXX G. N. Ď., Q.. XX.XX.XXXX, uzavreté dňa XX.XX.XXXX, M. T. X. J. J. Ú. U. - N., T. M. X, N. XXXX, na Y. XXX, R. R. Č. XX r o z v á d z a. II. Súd schvaľuje rodičovskú dohodu nasledovného znenia: Maloleté deti F. Ď., Q.. XX.XX.XXXX G. M. Ď., Q.. XX.XX.XXXX sa na čas po právoplatnosti rozsudku o rozvode manželstva rodičov zverujú do spoločnej osobnej starostlivosti oboch rodičov. Obaja rodičia budú maloleté deti zastupovať a spravovať ich majetok. Počas trvania spoločnej osobnej starostlivosti sa výživné neurčuje. III.</w:t>
      </w:r>
    </w:p>
    <w:p>
      <w:r>
        <w:t>Žiaden z účastníkov n e m á n á r o k na náhradu trov konania. odôvodnenie:</w:t>
      </w:r>
    </w:p>
    <w:p>
      <w:r>
        <w:t>Podľa ust. § 221 písm. a) Civilného sporového poriadku, v spojení s ust. § 2 ods.1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rodine). Ak povinný dobrovoľne nesplní to, čo mu ukladá exekučný titul, môže oprávnený podať návrh na vykonanie exekúcie podľa osobitného zákona a požadovať splnenie nároku z exekučného titulu. Ak ide 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https://www.kauzis.sk/judikatura/r/ECLI:SK:MSBA2:2026:1226201073.2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