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Mestského súdu Bratislava III sp. zn. 85Cb/25/2025 z 12. 8. 2025</w:t>
      </w:r>
    </w:p>
    <w:p>
      <w:r>
        <w:t>Rozsudok Mestského súdu Bratislava III z 12. augusta 2025, sp. zn. 85Cb/25/2025, ECLI:SK:MSBA3:2025:1325201637.2</w:t>
      </w:r>
    </w:p>
    <w:p>
      <w:r>
        <w:t>Súd: Mestský súd Bratislava III</w:t>
      </w:r>
    </w:p>
    <w:p>
      <w:r>
        <w:t>Spisová značka: 85Cb/25/2025</w:t>
      </w:r>
    </w:p>
    <w:p>
      <w:r>
        <w:t>ECLI: ECLI:SK:MSBA3:2025:1325201637.2</w:t>
      </w:r>
    </w:p>
    <w:p>
      <w:r>
        <w:t>Dátum vydania: 12. 8. 2025</w:t>
      </w:r>
    </w:p>
    <w:p>
      <w:r>
        <w:t>Forma: Rozsudok</w:t>
      </w:r>
    </w:p>
    <w:p>
      <w:r>
        <w:t>Oblasť práva: Obchodné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Mestský súd Bratislava III 85Cb/25/2025 1325201637 12. 08. 2025 JUDr. Lenka Kudravá ECLI:SK:MSBA3:2025:1325201637.2</w:t>
      </w:r>
    </w:p>
    <w:p>
      <w:r>
        <w:t>ROZSUDOK V MENE SLOVENSKEJ REPUBLIKY Mestský súd Bratislava III v konaní pred sudkyňou JUDr. Lenkou Kudravou v spore žalobcu: Allianz Slovenská poisťovňa, a.s., so sídlom Pribinova 19, 811 09 Bratislava, IČO: 00 151 700 proti žalovanému: Z. Z., nar. XX.XX.XXXX, s adresou trvalého pobytu XXX XX F. XXX, o zaplatenie 43.821,28 Eur, takto rozhodol: I. Žalovaný je p o v i n n ý zaplatiť žalobcovi istinu vo výške 43.821,28 Eur, na bankový účet žalobcu v tvare IBAN: Z XXXX XXXX XXXX XXXX XXXX, variabilný symbol XXXXX, všetko do troch dní odo dňa právoplatnosti tohto rozsudku. II. Žalobca má voči žalovanému n á r o k na náhradu trov konania v rozsahu 100%. odôvodnenie: 1. Žalobca sa žalobou doručenou súdu dňa 05.03.2025, domáhal vydania rozhodnutia, ktorým by súd uložil žalovanému povinnosť uhradiť istinu 43.821,28 Eur spolu s náhradou trov konania v podobe zaplateného súdneho poplatku za podanú žalobu a to z titulu nároku na vrátenie vyplatenej provízie z dôvodu, že žalovaným sprostredkované poistné zmluvy zanikli alebo u niektorých zmlúv bola znížená výška poistného, čím sa znížil nárok na vyplatenie provízie. V zmysle províznych listov za mesiac marec až jún a september 2024 je žalovaný povinný vrátiť žalobcovi záväzok, ktorý mu vznikol z titulu storno provízie vo výške 43.810,48 Eur a z titulu nedoplatku na digi balíku Balík Office 365 F3 vo výške 10,80 Eur, t.j. v celkovej výške 43.821,28 Eur. 2. Tunajší súd vydal dňa 04.06.2025 uznesenie č. k. 85Cb/25/2025-71, ktorým vyzval žalovaného na vyjadrenie sa k žalobe. V uznesení bol žalovaný poučený o možnosti rozhodnúť rozsudkom pre zmeškanie, ak bez vážneho dôvodu nesplní túto povinnosť. Predmetné uznesenie bolo žalovanému doručené dňa 18.06.2025. Žalovaný sa k žalobe v lehote určenej súdom nevyjadril. 3. Podľa ustanovenia § 273 zákona č. 160/2015 Z.z. Civilného sporového poriadku (ďalej len „CSP“), súd môže aj bez nariadenia pojednávania rozhodnúť o žalobe podľa § 137 písm. a) rozsudkom pre zmeškanie, ktorým žalobe vyhovie, ak a) uznesením uložil žalovanému povinnosť v určenej lehote písomne vyjadriť sa k žalobe a v tomto svojom vyjadrení uviesť rozhodujúce skutočnosti na svoju obranu, pripojiť listiny, na ktoré sa odvoláva, a označiť dôkazy na preukázanie svojich tvrdení a žalovaný túto povinnosť bez vážneho dôvodu nesplnil, b) v uznesení podľa písmena a) poučil žalovaného o následkoch nesplnenia takto uloženej povinnosti vrátane možnosti vydania rozsudku pre zmeškanie a c) doručil uznesenie podľa písmena a) žalovanému do vlastných rúk. 4. Podľa ustanovenia § 275 CSP, odôvodnenie rozsudku pre zmeškanie žalovaného obsahuje stručnú identifikáciu procesného nároku a právny dôvod vydania rozsudku pre zmeškanie.</w:t>
      </w:r>
    </w:p>
    <w:p>
      <w:r>
        <w:t>5. Podľa ustanovenia § 277 ods. 1 CSP, ak žalovaný z ospravedlniteľných dôvodov zmeškal lehotu na podanie vyjadrenia podľa § 273 písm. a), môže podať návrh na zrušenie rozsudku pre zmeškanie spolu s vyjadrením. Ak súd, ktorý rozsudok pre zmeškanie vydal, návrhu vyhovie, rozsudok pre zmeškanie uznesením zruší a začne vo veci opäť konať. 6. Podľa ustanovenia § 277 ods. 3 CSP, návrh podľa odsekov 1 a 2 môže žalovaný podať do 15 dní odkedy sa o rozsudku pre zmeškanie dozvedel; o tom žalovaného v rozsudku pre zmeškanie súd poučí. 7. Vzhľadom ku skutočnosti, že boli splnené všetky zákonné predpoklady na rozhodnutie vo veci rozsudkom pre zmeškanie žalovaného bez nariadenia pojednávania podľa § 273 CSP, súd rozhodol tak, ako je uvedené vo výroku tohto rozsudku. 8. O nároku na náhradu trov konania súd rozhodol v zmysle § 255 ods. 1 CSP, na základe ktorého súd prizná strane náhradu trov konania podľa pomeru jej úspechu vo veci. Keďže v tomto konaní mal plný úspech vo veci žalobca, súd mu priznal náhradu trov konania v plnom rozsahu. O výške náhrady trov konania rozhodne súd prvej inštancie v súlade s § 262 ods. 2 CSP v lehote do 60 dní po právoplatnosti rozhodnutia, ktorým sa konanie končí, samostatným uznesením, ktoré vydá súdny úradník. Poučenie: Proti tomuto rozsudku odvolanie nie je prípustné okrem prípadov odvolania podaného z dôvodu, že neboli splnené podmienky na vydanie takého rozhodnutia (§ 356 písm. b) CSP). V prípade podania odvolania v súlade s § 356 písm. b) CSP a odvolania podaného proti nároku na náhradu trov konania podľa § 357 písm. m) CSP, je lehota na podanie odvolania 15 dní odo dňa doručenia rozhodnutia na súde, proti ktorému rozhodnutie smeruje (§ 355 ods. 1 CSP v spojení s § 362 CSP). V odvolaní sa popri všeobecných náležitostiach podania uvedie, proti ktorému rozhodnutiu smeruje, v akom rozsahu sa napáda, z akých dôvodov sa rozhodnutie považuje za nesprávne (odvolacie dôvody) a čoho sa odvolateľ domáha (odvolací návrh) (§ 363 CSP). Rozsah, v akom sa rozhodnutie napáda, môže odvolateľ rozšíriť len do uplynutia lehoty na podanie odvolania (§ 364 CSP). Ak žalovaný z ospravedlniteľných dôvodov zmeškal lehotu na podanie vyjadrenia podľa § 273 písm. a) CSP, môže podať návrh na zrušenie rozsudku pre zmeškanie spolu s vyjadrením v lehote do 15 dní, odkedy sa o rozsudku pre zmeškanie dozvedel. Ak súd, ktorý rozsudok pre zmeškanie vydal, tomuto návrhu vyhovie, rozsudok pre zmeškanie uznesením zruší a začne vo veci opäť konať (§ 277 ods. 1 a 3 CSP). Ak povinný dobrovoľne nesplní, čo mu ukladá vykonateľné rozhodnutie, oprávnený môže podať návrh na súdny výkon rozhodnutia alebo návrh na vykonanie exekúcie podľa osobitného zákona.</w:t>
      </w:r>
    </w:p>
    <w:p/>
    <w:p>
      <w:r>
        <w:t>Zdroj: KAUZIS.SK – https://www.kauzis.sk/judikatura/r/ECLI:SK:MSBA3:2025:1325201637.2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