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B5-42C/41/2023 z 18. 7. 2025</w:t>
      </w:r>
    </w:p>
    <w:p>
      <w:r>
        <w:t>Uznesenie Mestského súdu Bratislava IV z 18. júla 2025, sp. zn. B5-42C/41/2023, ECLI:SK:MSBA4:2025:1523201848.4</w:t>
      </w:r>
    </w:p>
    <w:p>
      <w:r>
        <w:t>Súd: Mestský súd Bratislava IV</w:t>
      </w:r>
    </w:p>
    <w:p>
      <w:r>
        <w:t>Spisová značka: B5-42C/41/2023</w:t>
      </w:r>
    </w:p>
    <w:p>
      <w:r>
        <w:t>ECLI: ECLI:SK:MSBA4:2025:1523201848.4</w:t>
      </w:r>
    </w:p>
    <w:p>
      <w:r>
        <w:t>Dátum vydania: 18.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B5-42C/41/2023 1523201848 18. 07. 2025 Mgr. Katarína Vaďurová ECLI:SK:MSBA4:2025:1523201848.4</w:t>
      </w:r>
    </w:p>
    <w:p>
      <w:r>
        <w:t>Uznesenie Mestský súd Bratislava IV, sudkyňou Mgr. Katarínou Vaďurovou, v spore žalobcu: A. B., nar. XX.XX.XXXX, bytom C. XX, D., zast.: Mgr. Miroslava Antlová, advokátka, Ílová 11, Bratislava, proti žalovaným: 1/ E. F., nar. XX.XX.XXXX, bytom G. XX, G., 2/ H. E., nar. XX.XX.XXXX, bytom I. J. XX, D., 3/ K. L., nar. XX.XX.XXXX, bytom M. XX, D., o určenie vlastníckeho práva k nehnuteľnostiam, takto rozhodol: Súd s c h v a ľ u j e zmier nasledovného znenia : I. Súd určuje, že žalobca je výlučným vlastníkom nehnuteľností, ktoré sú zapísané na LV č. XXX, vedenom Okresným úradom Bratislava, katastrálny odbor, okres: D. K., obec : D. - N., katastrálne územie: N., nasledovne: - pozemok parc. č. 698/7, o výmere 4050 m2, druh pozemku: orná pôda, evidovaný na katastrálnej mape ako parcela registra „C“. - pozemok parc. č. 698/8, o výmere 4776 m2, druh pozemku: orná pôda, evidovaný na katastrálnej mape ako parcela registra „C“, - pozemok parc. č. 698/273, o výmere 144 m2, druh pozemku: orná pôda, evidovaný na katastrálnej mape ako parcela registra „C“, - pozemok parc. č. 698/275, o výmere 137 m2, druh pozemku: orná pôda, evidovaný na katastrálnej mape ako parcela registra „C“, - pozemok parc. č. 698/276, o výmere 299 m2, druh pozemku: orná pôda, evidovaný na katastrálnej mape ako parcela registra „C“, - pozemok parc. č. 698/277, o výmere 429 m2, druh pozemku: orná pôda, evidovaný na katastrálnej mape ako parcela registra „C“. II. Súd určuje, že žalobca je výlučným vlastníkom nehnuteľností, ktoré sú zapísané na - LV č. XXX, vedenom Okresným úradom Bratislava, katastrálny odbor, okres: D. K., obec: D. – N., katastrálne územie: N., ako pozemok parc. č. 1194/14, o výmere 4874 m2, druh pozemku orná pôda, evidovaný na mape určeného operátu ako parcela registra „E“, - LV č. XXXX, vedenom Okresným úradom Bratislava, katastrálny odbor, okres: D. K., obec: D. - N., katastrálne územie: N., ako pozemok parc. č. 1194/18, o výmere 4874 m2, druh pozemku orná pôda, evidovaný na mape určeného operátu ako parcela registra „E“, - LV č. XXXX, vedenom Okresným úradom Bratislava, katastrálny odbor, okres: D. K., obec: D.- N., katastrálne územie: N., ako pozemok parc. č. 1188, o výmere 3020 m2, druh pozemku orná pôda, evidovaný na katastrálnej mape ako parcela registra „C“, v podiele 1/1. III. Súd určuje, že žalobca je výlučným vlastníkom nehnuteľností zapísaných na - LV č. XXXX, vedenom Okresným úradom Bratislava, katastrálny odbor, okres: D. K., obec: D. – N., katastrálne územie: N., ako pozemok parc. č. 1807, o výmere 1356 m2, druh pozemku orná pôda, evidovaný na katastrálnej mape ako parcela registra „C“ – spoluvlastnícky podiel o veľkosti 7/1356 E. F. a spoluvlastnícky podiel 7/1356 K. L.,</w:t>
      </w:r>
    </w:p>
    <w:p>
      <w:r>
        <w:t>- LV č. XXXX, vedenom Okresným úradom Bratislava, katastrálny odbor, okres: D. K., obec: D. - N., katastrálne územie: N., ako pozemok parc. č. 1965, o výmere 521 m2, druh pozemku orná pôda, evidovaný na katastrálnej mape ako parcela registra „C“, a pozemok parc. č. 2195, o výmere 2875 m2, druh pozemku orná pôda, evidovaný na katastrálnej mape ako parcela registra „C“ – podiel 1/1 E. F. - LV č. XXXX, vedenom Okresným úradom Bratislava, katastrálny odbor, okres: D. K., obec: D. - N., katastrálne územie: N., ako pozemok parc. č. 1964, o výmere 521 m2, druh pozemku orná pôda, evidovaný na katastrálnej mape ako parcela registra „C“, a pozemok parc. č. 2196, o výmere 2875 m2, druh pozemku orná pôda, evidovaný na katastrálnej mape ako parcela registra „C“ – podiel 1/1 H. E., - LV č. XXXX, vedenom Okresným úradom Bratislava, katastrálny odbor, okres: D. K., obec: BratislavaČunovo, katastrálne územie: N., ako pozemok parc. č. 1102, o výmere 1573 m2, druh pozemku orná pôda, evidovaný na katastrálnej mape ako parcela registra „C“, spoluvlastnícky podiel o veľkosti 380/1573 E. F. a spoluvlastnícky podiel o veľkosti 380/1573 K. L.. IV. Žiadnej zo sporových strán sa nárok na náhradu trov konania nepriznáva. odôvodnenie: Odôvodnenie 1. Žalobca sa žalobou podanou na tunajší súd dňa 22.05.2023 domáhal: ad 1) určenia, že žalobca je výlučným vlastníkom nehnuteľností, ktoré sú zapísané na LV č. XXX, vedenom Okresným úradom Bratislava, katastrálny odbor, okres: D. K., obec: D. – N., katastrálne územie: N., nasledovne: - pozemok prac. č. 698/7, o výmere 4050 m2, druh pozemku orná pôda, evidovaný na katastrálnej mape ako parcela registra „C“, - pozemok prac. č. 698/8, o výmere 4776 m2, druh pozemku orná pôda, evidovaný na katastrálnej mape ako parcela registra „C“, - pozemok prac. č. 698/273, o výmere 144 m2, druh pozemku orná pôda, evidovaný na katastrálnej mape ako parcela registra „C“, - pozemok prac. č. 698/275, o výmere 137 m2, druh pozemku orná pôda, evidovaný na katastrálnej mape ako parcela registra „C“, - pozemok prac. č. 698/276, o výmere 299 m2, druh pozemku orná pôda, evidovaný na katastrálnej mape ako parcela registra „C“, - pozemok prac. č. 698/277, o výmere 429 m2, druh pozemku orná pôda, evidovaný na katastrálnej mape ako parcela registra „C“. Ad2) určenia, že žalobca je výlučným vlastníkom nehnuteľností, ktoré sú zapísané: - na LV č. XXX, vedenom Okresným úradom Bratislava, katastrálny odbor, okres D. K., obec: D. – N., katastrálne územie: N., ako pozemok parc. č. 1194/14, o výmere 4874 m2, druh pozemku: orná pôda, evidovaný na mape určeného operátu ako parcela registra „E“, a - na LV č. XXXX, vedenom Okresným úradom Bratislava, katastrálny odbor, okres: D. K., obec: D. – N., katastrálne územie: N., ako pozemok parc. č. 1194/18, o výmere 4874 m2, druh pozemku: orná pôda, evidovaný na mape určeného operátu ako parcela registra „E“, a - na LV č. XXXX, vedenom Okresným úradom Bratislava, katastrálny odbor, pre okres : Bratislava V, obec: D. – N., katastrálne územie: N., ako pozemok parc. č. 1188, o výmere 3020 m2, druh pozemku: orná pôda, evidovaný na katastrálnej mape ako parcela registra „C“, v podiele 1/1. Ad3) určenia, že žalobca je výlučným vlastníkom nehnuteľností, zapísaných na: - LV č. XXXX, katastrálne územie: N., pozemok parc. č. 1807, o výmere 1356 m2, druh pozemku: orná pôda, evidovaný na katastrálnej mape ako parcela registra „C“ – spoluvlastnícky podiel o veľkosti 7/1356 E. F. a spoluvlastnícky podiel 7/1356 K. L., - LV č. XXXX, katastrálne územie: N., pozemok parc. č. 1965, o výmere 521 m2, druh pozemku: orná pôda, evidovaný na katastrálnej mape ako parcela registra „C“, a pozemok parc. č. 2195, o výmere 2875 m2, druh pozemku: orná pôda, evidovaný na katastrálnej mape ako parcela registra „C“ – podiel 1/1 E. F.,</w:t>
      </w:r>
    </w:p>
    <w:p>
      <w:r>
        <w:t>- LV č. XXXX, katastrálne územie: N., pozemok parc. č. 1964, o výmere 521 m2, druh pozemku: orná pôda, evidovaný na katastrálnej mape ako parcela registra „C“, a pozemok parc. č. 2196, o výmere 2875 m2, druh pozemku orná pôda, evidovaný na katastrálnej mape ako parcela registra „C“ – podiel 1/1 H. E., - LV č. XXXX, katastrálne územie: N., pozemok parc. č. 1102, o výmere 1573 m2, druh pozemku: orná pôda, evidovaný na katastrálnej mape ako parcela registra „C“ – spoluvlastnícky podiel o veľkosti 380/1573 E. F. a spoluvlastnícky podiel 380/1573 K. L.. Zároveň si uplatnil aj nárok na náhradu trov konania. 2. Svoju žalobu odôvodnil tým, že žalobca je výlučným vlastníkom nehnuteľností, ktoré sú zapísané na LV č. XXX, vedenom Okresným úradom Bratislava, katastrálny odbor, okres: Bratislava V, obec: D. – N., katastrálne územie: N., okrem iných nasledovne: - pozemok prac. č. 698/7, o výmere : 4050 m2, druh pozemku : orná pôda, evidovaný na katastrálnej mape ako parcela registra „C“, - pozemok prac. č. 698/8, o výmere : 4776 m2, druh pozemku : orná pôda, evidovaný na katastrálnej mape ako parcela registra „C“, - pozemok prac. č. 698/273, o výmere 144 m2, druh pozemku : orná pôda, evidovaný na katastrálnej mape ako parcela registra „C“, - pozemok prac. č. 698/275, o výmere 137 m2, druh pozemku : orná pôda, evidovaný na katastrálnej mape ako parcela registra „C“, - pozemok prac. č. 698/276, o výmere 299 m2, druh pozemku : orná pôda, evidovaný na katastrálnej mape ako parcela registra „C“, - pozemok prac. č. 698/277, o výmere 429 m2, druh pozemku : orná pôda, evidovaný na katastrálnej mape ako parcela registra „C“, (v ďalšom texte aj ako pozemky parc. č. : 698/7, parc. č. : 698/8, parc. č. : 698/273, parc. č. : 698/275, parc. č. : 698/276, a parc. č. : 698/277, ďalej len ako „Pozemky“). Vlastnícke právo k Pozemkom bolo spochybnené, o čom svedčí poznámka evidovaná na LV č. č. 361. Podľa žalobcu došlo omylom, nesprávnym posúdením skutkového a právneho stavu k zápisu duplicitného vlastníckeho práva do katastra nehnuteľností, ktoré podľa stavu zapísaného v katastri nehnuteľností, svedčí neoprávnene pri pozemkoch registra „E“ v prospech žalovaných, ako „neoprávnených“ podielových spoluvlastníkov. Právny nástupca zomrelej I. F. – žalovaný 1 a žalovaný 2 sú podľa zápisu v katastri nehnuteľností evidovaní neoprávnene ako podieloví spoluvlastníci, každý o veľkosti spoluvlastníckeho podielu 1-ce k celku – k nehnuteľnosti, ktorá je zapísaná na LV č. XXX, vedenom Okresným úradom Bratislava, katastrálny odbor, okres: D. K., obec: D. – N., katastrálne územie: N., ako pozemok parc. č. 1194/14, o výmere 4874 m2, druh pozemku: orná pôda, evidovaný na mape určeného operátu ako parcela registra „E“ (ďalej ako aj „Sporný pozemok1“). Zomr. I. F.– právny nástupca žalovaný 1 a žalovaný 3 sú podľa zápisu v katastri nehnuteľností evidovaní neoprávnene ako podieloví spoluvlastníci, každý o veľkosti spoluvlastníckeho podielu 1-ce k celku – k nehnuteľnosti, ktorá je zapísaná na LV č. XXXX, vedenom Okresným úradom Bratislava, katastrálny odbor, okres: D. K., obec: D. – N., katastrálne územie: N., ako pozemok parc. č. 1194/18, o výmere 4874 m2, druh pozemku: orná pôda, evidovaný na mape určeného operátu ako parcela registra „E“ (ďalej ako aj „Sporný pozemok2“). Ako titul nadobudnutia vlastníckeho práva k spoluvlastníckemu podielu je pri podielovom spoluvlastníkovi – zomr. I. F., uvedený zápis „D 652/92-11“. Ako titul nadobudnutia vlastníckeho práva k spoluvlastníckemu podielu je pri podielovom spoluvlastníkovi žalovanom 3 uvedený zápis „Osvedčenie o dedičstve 1D/775/2015-39, Dnot 105/2015 zo dňa 11. 07. 2016, Z-18149/16“. Ako titul nadobudnutia vlastníckeho práva k spoluvlastníckemu podielu je pri podielovom spoluvlastníkovi – zomr. I. F., uvedený zápis „D 652/92-11“. Ako titul nadobudnutia vlastníckeho práva k spoluvlastníckemu podielu je pri podielovom spoluvlastníkovi žalovanom 2 uvedený zápis „Osvedčenie o dedičstve 1D/775/2015-39, Dnot 105/2015 zo dňa 11. 07. 2016, Z-18149/16“. Ďalej je ako výlučný vlastník pozemku parc. č. 1188, o výmere 3020 m2, druh pozemku: orná pôda, evidovaný na katastrálnej mape ako parcela registra „C“, v podiele 1/1, na LV č. XXXX, vedenom Okresným úradom Bratislava, katastrálny odbor, okres: D. K., obec: D. – N., katastrálne územie: N. (ďalej ako aj „Sporný pozemok3“), zapísaný neoprávnene, v rozpore s objektívnym stavom, žalovaný 3.Ako titul nadobudnutia vlastníckeho práva je uvedený zápis „Osvedčenie o dedičstve 1D/775/2015-39, Dnot 105/2015 zo dňa 11. 07. 2016, Z-18149/16“. Uvedené tituly pri jednotlivých žalovaných, na dotknutých listoch vlastníctva, sú podľa názoru žalobcu absolútne neplatnými právnymi úkonmi, ktorých dôsledkom nie je platné nadobudnutie vlastníckeho k dotknutým nehnuteľnostiam, keďže skutočným vlastníkom/podielovým spoluvlastníkom je práve žalobca. Rovnako sú neoprávnene ako vlastníci/podieloví spoluvlastníci evidovaní žalovaní aj k nasledovným nehnuteľnostiam :</w:t>
      </w:r>
    </w:p>
    <w:p>
      <w:r>
        <w:t>- LV č. XXXX, katastrálne územie: N., pozemok parc. č. 1807, o výmere 1356 m2, druh pozemku: orná pôda, evidovaný na katastrálnej mape ako parcela registra „C“ – spoluvlastnícky podiel o veľkosti 7/1356 E. F. a spoluvlastnícky podiel 7/1356 K. L., - LV č. XXXX, katastrálne územie: N., pozemok parc. č. 1965, o výmere 521 m2, druh pozemku: orná pôda, evidovaný na katastrálnej mape ako parcela registra „C“, a pozemok parc. č. : 2195, o výmere 2875 m2, druh pozemku: orná pôda, evidovaný na katastrálnej mape ako parcela registra „C“ – podiel 1/1 E. F., - LV č. XXXX, katastrálne územie : N., pozemok parc. č. : 1964, o výmere 521 m2, druh pozemku : orná pôda, evidovaný na katastrálnej mape ako parcela registra „C“, a pozemok parc. č. : 2196, o výmere 2875 m2, druh pozemku : orná pôda, evidovaný na katastrálnej mape ako parcela registra „C“ – podiel 1/1 H. E., - LV č. XXXX, katastrálne územie: N., pozemok parc. č. 1102, o výmere 1573 m2, druh pozemku: orná pôda, evidovaný na katastrálnej mape ako parcela registra „C“ – spoluvlastnícky podiel o veľkosti 380/1573 E. F. a spoluvlastnícky podiel 380/1573 K. L. (ďalej len ako „Sporné pozemky4“). Duplicita vlastníckeho práva bola evidovaná v katastri nehnuteľností aj k Spornému pozemku3, no pre chyby na strane katastra došlo k výmazu poznámky o duplicitnom vlastníckom práve tak, ako bola táto poznámka zapísaná na dotknutom LV, v tom čase LV č. XXXX, pre k. ú. N.. Pochybenie katastra má preukazovať dokument Okresného úradu Bratislava, katastrálny odbor, zo dňa 23. 06. 2020, k číslu : K1-7232/2019, označený ako „Prešetrenie zápisu.“. Rovnako je podľa názoru žalobcu neudržateľný stav nesprávneho zápisu vlastníckych práv k Sporným pozemkom4, ktorý je v rozpore so skutočným vlastníckym právom žalobcu a ako jedinou možnosťou docieliť zmenu nesprávneho zápisu v katastri nehnuteľností v prospech skutočného a oprávneného vlastníka v pozícii žalobcu, je právoplatné súdne rozhodnutie o určení vlastníckeho práva. Žalovaní majú preukázateľne vedomosť o spochybňovaní ich údajného vlastníckeho práva k dotknutým nehnuteľnostiam. Naposledy mal snahu riešiť súdnou cestou spornú otázku duplicity vlastníckeho práva k Pozemkom žalovaný 1, a to v konaní vedenom na OS BA V, pod sp. zn. : 12C/21/2020, ktoré však bolo zastavené. Žalobca poukázal na to, že sa v prechádzajúcich súdnych konaniach oboznámil s obranou, resp. hmotnoprávnymi námietkami žalovaných (dobromyseľnosť, oprávnená držba), no tieto hmotnoprávne námietky nie sú podľa jeho názoru dôvodné a pre objektívne skutočnosti nemôžu obstáť. Poukázal na to, že v posudzovanej veci ide parciálne aj o zapísané duplicitné vlastnícke právo k dotknutým nehnuteľnostiam v KN v prospech oboch strán sporu, a za tohto právneho stavu je podľa ustálenej judikatúry daný naliehavý právny záujem na požadovanom určení podľa ust. § 137 písm. c) CSP. Taktiež mal za to, že je daný naliehavý právny záujem na určení vlastníckeho práva žalobcu k Sporným pozemkom4, nakoľko sú k Sporným pozemkom4 evidovaní neoprávnene a v rozpore so skutočným vlastníkom žalovaní ako výluční vlastníci, resp. ako podieloví spoluvlastníci, a iným spôsobom, ako predložením právoplatného súdneho rozhodnutia o určení vlastníckeho práva katastrálnemu úradu žalobca nedocieli zapísanie svojho vlastníckeho práva k dotknutým nehnuteľnostiam. V ďalšom texte žaloby žalobca podrobne opisoval históriu nadobudnutia sporných pozemkov. Ako ďalšiu právne významnú skutočnosť preukazujúcu, že žalobca je vlastníkom Pozemkov, a teda je výlučným vlastníkom aj Sporného pozemku1, Sporného pozemku2 a Sporného pozemku3, je dôkaz – „Potvrdenie“ Miestneho úradu Čunovo, zn. 126/2007, zo dňa 5. 2. 2007, o platení daní z nehnuteľností za obdobie rokov 1993 – 2005, práve žalobcom. 3. Podaním zo dňa 15.11.2024 adresovaným súdu, navrhol žalobca súdu schválenie súdneho zmieru v znení uvedenom vo výroku tohto uznesenia. Podaním doručeným súdu dňa 27.05.2025 žalobca požiadal o prejednanie veci v jeho neprítomnosti. 4. Vyjadrením zo dňa 04.12.2024 žalovaný 1 súhlasil s navrhovaným znením zmieru. Zároveň súhlasil s prejednaním veci bez jeho prítomnosti. Podaním zo dňa 19.12.2024 vyjadril svoj súhlas s navrhovaným znením zmieru žalovaný 2, ktorý taktiež súd požiadal o prejednanie veci v jeho neprítomnosti. Podaním doručeným súdu 28.03.2025 žalovaný 3 vyjadril svoj súhlas s navrhovaným znením zmieru a taktiež súd požiadal o prejednanie veci v jeho neprítomnosti. 5. Podľa § 148 ods. 1,2 Civilného sporového poriadku žalobca a žalovaný môžu uzavrieť zmier. O uzavretie zmieru sa má súd vždy pokúsiť. Súd rozhodne o tom, či uzavretý zmier schvaľuje, neschváli ho, ak je v rozpore so všeobecne záväznými právnymi predpismi. 6. Súd zmier schválil, keďže povaha veci zmier pripúšťa a prijatý zmier neodporuje právnym predpisom.</w:t>
      </w:r>
    </w:p>
    <w:p>
      <w:r>
        <w:t>7. O náhrade trov konania súd osobitne podľa § 255 Civilného sporového poriadku nerozhodoval, keďže o ich náhrade sa strany sporu v zmieri dohodli. Poučenie: Proti výroku o schválenom súdnom zmieri odvolanie nie je prípustné. Ak povinný dobrovoľne neplní to čo mu ukladá právoplatné a vykonateľné rozhodnutie môže oprávnený môže podať návrh na vykonanie exekúcie podľa zákona č.233/1995 Z.z..</w:t>
      </w:r>
    </w:p>
    <w:p/>
    <w:p>
      <w:r>
        <w:t>Zdroj: KAUZIS.SK – https://www.kauzis.sk/judikatura/r/ECLI:SK:MSBA4:2025:1523201848.4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