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IV sp. zn. B3-66Csp/19/2023 z 9. 1. 2025</w:t>
      </w:r>
    </w:p>
    <w:p>
      <w:r>
        <w:t>Rozsudok Mestského súdu Bratislava IV z 9. januára 2025, sp. zn. B3-66Csp/19/2023, ECLI:SK:MSBA4:2025:6123200218.2</w:t>
      </w:r>
    </w:p>
    <w:p>
      <w:r>
        <w:t>Súd: Mestský súd Bratislava IV</w:t>
      </w:r>
    </w:p>
    <w:p>
      <w:r>
        <w:t>Spisová značka: B3-66Csp/19/2023</w:t>
      </w:r>
    </w:p>
    <w:p>
      <w:r>
        <w:t>ECLI: ECLI:SK:MSBA4:2025:6123200218.2</w:t>
      </w:r>
    </w:p>
    <w:p>
      <w:r>
        <w:t>Dátum vydania: 9. 1.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Bratislava IV B3-66Csp/19/2023 6123200218 09. 01. 2025 JUDr. Katarína Paulová ECLI:SK:MSBA4:2025:6123200218.2</w:t>
      </w:r>
    </w:p>
    <w:p>
      <w:r>
        <w:t>ROZSUDOK V MENE SLOVENSKEJ REPUBLIKY Mestský súd Bratislava IV v konaní pred sudkyňou JUDr. Katarínou Paulovou, v právnej veci žalobcu: 365.bank, a.s., IČO: 31 340 890, so sídlom Dvořákovo nábrežie 4, 811 02 Bratislava, zastúpený: SEDLAČKO &amp; PARTNERS s.r.o., IČO: 36 853 186, so sídlom Štefánikova 8, 811 05 Bratislava, proti žalovanému: L. O., nar. XX.XX.XXXX, bytom Kráľová pri Senci, o zaplatenie 28 563,41eur s príslušenstvom, takto rozhodol: I. Žalovaný j e p o v i n n ý zaplatiť žalobcovi sumu 28 563,41 eur, zmluvný úrok vo výške 7608,14 eur, úrok z omeškania vo výške 5% ročne zo sumy 28 563,41 eur od 14.04.2022 do zaplatenia a náklady spojené s uplatnením pohľadávky vo výške 36 eur , a to do troch dní od právoplatnosti rozsudku. II. Žalovaný j e p o v i n n ý zaplatiť žalobcovi náhradu trov konania v rozsahu 100%, a to do troch dní od právoplatnosti uznesenia súdu prvej inštancie, ktorým bude rozhodnuté o konkrétnej výške trov po právoplatnosti tohto rozsudku. odôvodnenie: 1. Návrhom na vydanie platobného rozkazu doručeným Okresnému súdu Banská Bystrica v rámci upomínacieho konania sa žalobca domáhal od žalovaného zaplatenia istiny vo výške 28 563.41 eur, úroku vo výške 7608,14 eur, úroku z omeškania v sadzbe 5 % ročne zo sumy 28 563,41 eur od 14.4.2022 do zaplatenia a nákladov spojených s uplatnením pohľadávky vo výške 36 eur. Súčasne sa domáhal priznania nároku na náhradu trov konania. 2. V žalobe uviedol, že so žalovaným uzatvoril dňa 16.10.2020 Zmluvu o úvere č. XXXXXXXXXX, na základe ktorej poskytol žalovanému bezúčelový spotrebiteľský úver vo výške 30 000 eur. Žalovaný načerpal úver 16.10.2020. Žalobca tvrdil, že pri poskytovaní úveru postupoval s odbornou starostlivosťou a pred uzavretím zmluvy si splnil všetky zákonné povinnosti. Žalovaný úver riadne nesplácal, preto žalobca vyhlásil k 13.4.2022 úver za predčasne splatný a žalovaného požiadal o okamžité vrátenie celého zostatku úveru. Žalovaný do zosplatenenia uhradil žalobcovi na úver sumu 2 447,49 eur, z čoho pripadlo na istinu 1 436,59 eur, na úroky 974,93 eur a na poplatky 36 eur. Istina pohľadávky tak predstavuje 28 563,41 eur (30 000 eur - 1 436,59 eur). Žalobca si uplatňuje nárok na zvyšnú časť neuhradených úrokov v sume 7608,14 eur, keď celkové úroky, ktoré mal žalovaný zaplatiť predstavovali sumu 8583,07eur (8 583,07 eur-974,93 eur). Žalobca sa ďalej domáha neuhradených poplatkov v sume 36 eur, ktoré predstavujú reálne náklady spojené s vymáhaním úveru. Ďalej sa voči žalovanému domáha zaplatenia zákonných úrokov z omeškania vo výške 5 % ročne z nesplatenej sumy istiny úveru, a to počnúc dňom 14.4.2022 do zaplatenia.</w:t>
      </w:r>
    </w:p>
    <w:p>
      <w:r>
        <w:t>3. Dňa 09.01.2023 vydal Okresný súd Banská Bystrica platobný rozkaz sp.zn. XUp/X/XXXX, ktorým žalobe vyhovel v plnom rozsahu. 4. Platobný rozkaz sa nepodarilo doručiť žalovanému do vlastných rúk ani po vykonaných šetreniach. Žalobca navrhol pokračovať v konaní v zmysle § 10 ods. 1, 3 zákona č. 307/2016 Z. z. o upomínacom konaní a o zmene a doplnení niektorých zákonov. Platobný rozkaz sa tým zrušil zo zákona a vec bola postúpená tunajšiemu súdu ako súdu miestne príslušnému na jej prejednanie podľa § 13 v spojení s § 14 zákona č. 160/2015 Z. z. Civilného sporového poriadku (ďalej len CSP). 5. Žalovanému súd žalobu s prílohami a výzvou na vyjadrenie sa k podanej žalobe doručil cestou zamestnávateľa dňa 08.04.2024. 6. Žalovaný sa k žalobe písomne nevyjadril, neuviedol rozhodujúce skutočnosti na svoju obranu, nepripojil žiadne listiny a neoznačil nijaké dôkazy na preukázanie svojich tvrdení, ak by uplatnený nárok v celom rozsahu neuznával. 7. Súd spor prejednal na pojednávaní v prítomnosti právneho zástupcu žalobcu a v neprítomnosti žalovaného, ktorému bolo predvolanie na pojednávanie doručené fikciou doručenia dňa 17.12.2024, svoju neúčasť na pojednávaní neospravedlnil, nežiadal o odročenie pojednávania. Z vykonaného dokazovania zistil nasledovný skutkový stav: 8. Medzi žalobcom podnikajúcim pod obchodným menom Poštová banka, a.s. ako veriteľom a žalovaným ako dlžníkom bola dňa 16.10.2020 uzatvorená Zmluva o spotrebiteľskom úvere lepšia splátka, č. zmluvy XXXXXXXXXX, na základe ktorej žalobca poskytol žalovanému úver vo výške 30 000 eur, ktorý bol úročený úrokovou sadzbou vo výške 6,5 % ročne. Žalovaný sa zaviazal poskytnutý úver splatiť v 96 mesačných splátkach po 401,92 eur, počnúc prvou splátkou splatnou 20.11.2020. Dátum konečnej splatnosti úveru bol dojednaný na deň 20.10.2028. V zmluve bola uvedená RPMN banky vo výške 6,7 %, priemerná RPMN na trhu podľa zmluvy činila 9,43 %. Celková čiastka, ktorú mal žalovaný zaplatiť, činila 38 583,07 eur. 9. V konaní neboli sporné tvrdenia žalobcu o tom, že žalovaný poskytnutý úver riadne a včas nesplácal. 10. Z listiny označenej ako Upozornenie - Výzva na splatenie dlžnej časti úveru zo dňa 17.3.2022 mal súd preukázané, že žalobca žalovaného upozornil, že ku dňu 17.3.2022 je jeho pohľadávka vyplývajúca zo zmluvy o úvere viac ako 3 mesiace po lehote splatnosti vo výške 1 686,28 eur a súčasne vyzval žalovaného na úhradu tejto sumy v lehote 15 kalendárnych dní od doručenia predmetnej výzvy. Žalobca súčasne upozornil žalovaného na jeho oprávnenie vyhlásiť úver predčasne splatným a žiadať od žalovaného úhradu celej úverovej pohľadávky. 11. Z Výzvy žalobcu na úhradu dlžnej sumy zo dňa 13.4.2022 bolo preukázané, že žalobca ku dňu 13.4.2022 vyhlásil úver za predčasne splatný v celom rozsahu a zároveň vyčíslil dlh žalovaného sumou vo výške 30 444,12 eur a vyzval žalovaného k úhrade uvedenej sumy v lehote do 10 kalendárnych dní od doručenia predmetnej výzvy. 12. Z Aktuálneho stavu úveru ku dňu 10.11.2022 vyplýva výška úveru 30 000 eur, splatené 1436,59 eur, celková istina 28 563,41 eur. Súčasťou tohto prehľadu je záznam o úhradách jednotlivých splátok a ich započítaní na istinu, úroky a poplatky. 13. Žalovaný bol pred podaním žaloby na úhradu pohľadávky vo výške 30 444,12 eur vyzvaný aj predžalobnou výzvou na plnenie právneho zástupcu žalobcu zo dňa 29.9.2022. 14. Z ePotvrdeniek mal súd preukázané zaslanie doporučených listov žalobcu žalovanému dňa 30.9.2022, dňa 18.3.2022 a dňa 14.4.2022. 15. Podľa § 497 Obchodného zákonníka zmluvou o úvere sa zaväzuje veriteľ, že na požiadanie dlžníka poskytne v jeho prospech peňažné prostriedky do určitej sumy, a dlžník sa zaväzuje poskytnuté peňažné prostriedky vrátiť a zaplatiť úroky.</w:t>
      </w:r>
    </w:p>
    <w:p>
      <w:r>
        <w:t>16. Podľa § 499 Obchodného zákonníka za dojednanie záväzku veriteľa poskytnúť na požiadanie peňažné prostriedky možno dojednať odplatu, ak poskytovanie úveru je predmetom podnikania veriteľa. 17. Podľa § 52 ods. 1, 2 Občianskeho zákonníka,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18. Podľa § 53 ods. 1 Občianskeho zákonníka, spotrebiteľské zmluvy nesmú obsahovať ustanovenia, ktoré spôsobujú značnú nerovnováhu v právach a povinnostiach zmluvných strán v neprospech spotrebiteľa (ďalej len „neprijateľná podmienka“). To neplatí, ak ide o predmet plnenia, cenu plnenia alebo ak boli neprijateľné podmienky individuálne dojednané. 19. Podľa § 54 ods. 1 Občianskeho zákonníka zmluvné podmienky upravené spotrebiteľskou zmluvou sa nemôžu odchýliť od tohto zákona v neprospech spotrebiteľa. Spotrebiteľ sa najmä nemôže vopred vzdať svojich práv, ktoré mu tento zákon priznáva, alebo si inak zhoršiť svoje zmluvné postavenie. V pochybnostiach o obsahu spotrebiteľských zmlúv platí výklad, ktorý je pre spotrebiteľa priaznivejší. 20. Podľa § 1 ods. 1 zák. č. 129/2010 Z. z. o spotrebiteľských úveroch a o iných úveroch a pôžičkách pre spotrebiteľov a o zmene a doplnení niektorých zákonov platného a účinného v čase uzavretia spotrebiteľskej zmluvy (ďalej len zák. č. 129/2010 Z. z.), tento zákon upravuje práva a povinnosti súvisiace s poskytovaním spotrebiteľského úveru na základe zmluvy o spotrebiteľskom úvere, podmienky poskytovania spotrebiteľského úveru, náležitosti zmluvy o spotrebiteľskom úvere, spôsob výpočtu celkových nákladov spotrebiteľa spojených s poskytovaním spotrebiteľského úveru a ďalšie opatrenia na ochranu spotrebiteľa. 21. Podľa § 1 ods. 2 zák. č. 129/ 2010 Z. z. spotrebiteľským úverom na účely tohto zákona je dočasné poskytnutie peňažných prostriedkov na základe zmluvy o spotrebiteľskom úvere vo forme pôžičky, úveru, odloženej platby alebo obdobnej finančnej pomoci poskytnutej veriteľom spotrebiteľovi. 22. Podľa § 517 ods. 1 prvej vety Občianskeho zákonníka dlžník, ktorý svoj dlh riadne a včas nesplní, je v omeškaní. 23.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24. Podľa § 3 nariadenia vlády č. 87/1995 Z. z. výška úrokov z omeškania je o päť percentuálnych bodov vyššia ako základná úroková sadzba Európskej centrálnej banky platná k prvému dňu omeškania s plnením peňažného dlhu. 25. Z vykonaného dokazovania mal súd preukázané, že žalobca uzatvoril so žalovaným dňa 16.10.2020 Zmluvu o spotrebiteľskom úvere lepšia splátka, na základe ktorej poskytol žalovanému peňažné prostriedky vo výške 30 000 eur za podmienok uvedených v zmluve., ktorú sumu mu žalovaný v celom rozsahu nesplatil. Uvedenú zmluvu posúdil súd ako zmluvu spotrebiteľskú, keďže žalobca mal v zmluve postavenie dodávateľa, pretože pri uzatváraní zmluvy konal v rámci predmetu svojej obchodnej činnosti ( poskytovanie úverov) a žalovaný mal status spotrebiteľa, pretože zmluvu uzatváral ako fyzická osoba, nepodnikateľ. V konaní nebolo sporným, že žalobca na základe predmetnej zmluvy o úvere žalovanému poskytol peňažné prostriedky v dojednanej výške, ktorý sa žalovaný zaviazal splácať v pravidených mesačných splátkach. Žalovaný však svoju povinnosť nedodržal, splátky neuhrádzal riadne a čas, preto žalobca úver zosplatnil a žalovanému tak vznikla povinnosť vrátiť mu celú sumu úveru. Žalovaný v priebehu konania nespochybnil existenciu záväzkového vzťahu medzi stranami na základe vyššie citovanej zmluvy o úvere, tiež nenamietal dlžnú čiastku úveru vyčíslenú žalobcom, túto nespochybnil, neuviedol, že ju zaplatil a tiež neuviedol iné tvrdenia, ktoré by existenciu jeho platobných povinností voči žalobcovi spochybnilo. Žalobca si voči žalovanému uplatnil neuhradenú časť istiny v sume 28 563,41</w:t>
      </w:r>
    </w:p>
    <w:p>
      <w:r>
        <w:t>eur. Tento nárok súd považoval za dôvodný, žalovaný je povinný žalobcovi vrátiť peňažné prostriedky, ktoré mu žalobca poskytol. Žalovaný tento záväzok nepoprel, v konaní ani netvrdil, že mal žalobcovi uvedenú sumu vrátiť. Nárok na vrátenie neuhradenej istiny úveru vo výške 28 563,41 eur vyčíslený žalobcom ako rozdiel medzi poskytnutým úverom a úhradami, ktoré žalovaný vykonal (30 000 eur 1436,59 eur = 28 563,41 eur) je tak v celom rozsahu dôvodný. Za dôvodný súd považuje i nárok žalobcu na zaplatenie sumy vo výške 7608,14 eur titulom nezaplatených úrokov, keď v zmysle stranami sporu uzavretej zmluvy o úvere mal žalovaný zaplatiť úroky vo výške 8 583,07 eur, z ktorej sumy žalovaný uhradil 974,93 eur. Nárok žalobcu na zostávajúcu časť úrokov vo výške 7608,14 eur je tiež dôvodný (8583,07eur - 974,93 eur . Súd priznal žalobcovi aj právo na zákonný úrok z omeškania vyčíslený žalobcom v súlade s ustanovením§ 3 nariadenia vlády č. 87/1995 Z. z. v sadzbe výške vo výške 5 % ročne z dlžnej sumy nesplatenej istiny úveru vo výške 28563,41 eur, a to v súlade s podanou žalobou počnúc dňom 14.4.2022, teda dňom nasledujúcim po vyhlásení predčasnej splatnosti úveru. K nároku žalobcu na úroky a úroky z omeškania súd uvádza, že Občiansky zákonník neupravuje povinnosť dlžníka platiť úroky popri úrokoch z omeškania, ale ani nevylučuje dohodu účastníkov úverovej zmluvy o povinnosti dlžníka platiť úroky z úveru až do splatenia úveru. Podľa právneho názoru súdu zosplatnením úveru nezaniká povinnosť dlžníka vrátiť poskytnuté peňažné prostriedky a zaplatiť úroky, menia sa len podmienky, za ktorých je dlžník povinný uvedenú povinnosť splniť (celá pohľadávka sa stáva splatnou). Kým zmluvné úroky sú odmenou za užívanie istiny, úrok z omeškania predstavuje zákonnú sankciu za omeškanie so zaplatením istiny a na rozdiel od zmluvného úroku ho môže veriteľ požadovať, aj keď nebol stranami dohodnutý. Pritom platí, že oba úroky môžu existovať vedľa seba. 26. V konaní neboli sporné ani tvrdenia žalobcu, že žalovaného opakovane vyzýval na úhradu dlžnej sumy, za čo si vyúčtoval náklady v sume spolu 36 eur. Túto sumu súd žalobcovi tiež priznal. 27. O náhrade trov konania súd rozhodol v zmysle § 262 ods. 1 CSP v spojení s § 255 ods. 1 CSP tak, že žalobcovi, ktorý bol v konaní úspešný, priznal nárok na náhradu trov konania v plnom rozsahu. O výške náhrady trov konania rozhodne súd po právoplatnosti tohto rozsudku samostatným uznesením. Poučenie: Proti tomuto rozsudku možno podať odvolanie v lehote 15 dní od doručenia rozhodnutia na Mestskom súde Bratislava IV. Ak bolo vydané opravné uznesenie, lehota plynie znovu od doručenia opravného uznesenia len v rozsahu vykonanej opravy. V odvolaní sa popri všeobecných náležitostiach podania uvedie, proti ktorému rozhodnutiu smeruje, vakom rozsahu sa napáda, z akých dôvodov sa rozhodnutie považuje za nesprávne (odvolacie dôvody)a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 365 ods. 2 CSP). Odvolacie dôvody a dôkazy na ich preukázanie možno meniť a dopĺňať len do uplynutia lehoty na podanie odvolania (§ 365 ods. 3 CSP).</w:t>
      </w:r>
    </w:p>
    <w:p>
      <w:r>
        <w:t>Ak povinný dobrovoľne nesplní, čo mu ukladá vykonateľné rozhodnutie, oprávnený môže podať návrh na vykonanie exekúcie podľa osobitného zákona.</w:t>
      </w:r>
    </w:p>
    <w:p/>
    <w:p>
      <w:r>
        <w:t>Zdroj: KAUZIS.SK – https://www.kauzis.sk/judikatura/r/ECLI:SK:MSBA4:2025:6123200218.2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