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Košice sp. zn. 20Er/5901/2013 z 28. 10. 2024</w:t>
      </w:r>
    </w:p>
    <w:p>
      <w:r>
        <w:t>Uznesenie Mestského súdu Košice z 28. októbra 2024, sp. zn. 20Er/5901/2013, ECLI:SK:MSKE:2024:7113228551.2</w:t>
      </w:r>
    </w:p>
    <w:p>
      <w:r>
        <w:t>Súd: Mestský súd Košice</w:t>
      </w:r>
    </w:p>
    <w:p>
      <w:r>
        <w:t>Spisová značka: 20Er/5901/2013</w:t>
      </w:r>
    </w:p>
    <w:p>
      <w:r>
        <w:t>ECLI: ECLI:SK:MSKE:2024:7113228551.2</w:t>
      </w:r>
    </w:p>
    <w:p>
      <w:r>
        <w:t>Dátum vydania: 28. 10.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Košice 20Er/5901/2013 7113228551 28. 10. 2024 JUDr. Drahoslava Saxová ECLI:SK:MSKE:2024:7113228551.2</w:t>
      </w:r>
    </w:p>
    <w:p>
      <w:r>
        <w:t>Uznesenie Mestský súd Košice vo veci vykonania exekúcie oprávneného: Slovenská republika, zastúpená Ministerstvom vnútra Slovenskej republiky, Pribinova 2, Bratislava, IČO: 00 151 866 proti povinnému: A. B., nar. X.X.XXXX, bytom C. XX, D., o vymoženie 166,00 Eur a trov exekúcie, v konaní vedenom pred súdnym exekútorom: JUDr. Miroslav Zahorjan, Exekútorský úrad so sídlom Hlavná 6, 040 01 Košice, pod sp.zn. EX 175/2013, takto rozhodol: I. Súd u r č u j e, že došlo k zastaveniu starej exekúcie. II. Súdny exekútor n e m á nárok na náhradu paušálnych trov exekúcie. odôvodnenie: 1. Na základe zápisnice o návrhu na vykonanie exekúcie spísanej pred súdnym exekútorom dňa 30. 9. 2013, a poverenia na vykonanie exekúcie č. 5802 *105343, vydaného Okresným súdom Košice I dňa 3. 12. 2013, bol exekúciou poverený súdny exekútor JUDr. Miroslav Zahorjan. Súdny exekútor poverenie na vykonanie exekúcie prevzal dňa 17.12.2013. Exekučným titulom je rozhodnutie Obvodného úradu pre cestnú dopravu a pozemné komunikácie č. 2/2012/01195/KPJ zo dňa 28.5.2012. 2. Podľa § 1 ods. 2 zákona č. 233/2019 Z. z. o ukončení niektorých exekučných konaní a o zmene a doplnení niektorých zákonov (ďalej len ako "ZoUNEK"), na účely tohto zákona sa starou exekúciou rozumie exekúcia začatá pred 1. aprílom 2017 a vedená podľa predpisov účinných do 31. marca 2017. 3. Podľa § 2 ods. 1 písm. a) ZoUNEK, stará exekúcia sa týmto zákonom zastavuje, ak uplynula rozhodná doba a nejde o starú exekúciu podľa odseku 2. 4. Podľa § 2 ods. 2 ZoUNEK,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predpisu,2), d) vymoženie plnenia priznaného rozhodnutím inštitúcie, orgánu, úradu a agentúry Európskej únie,3), e) vymoženie plnenia priznaného rozhodnutím správneho orgánu vo veci porušenia pravidiel hospodárskej súťaže podľa osobitného predpisu,4),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konanie.5) " 5. Podľa § 3 ods. 1 ZoUNEK, Rozhodnou dobou je doba piatich rokov. Rozhodná doba plynie odo dňa doručenia prvotného poverenia na vykonanie exekúcie súdnemu exekútorovi (ďalej len "exekútor"), ak § 4 neustanovuje inak; na zmenu exekútora sa neprihliada.</w:t>
      </w:r>
    </w:p>
    <w:p>
      <w:r>
        <w:t>6. Podľa § 3 ods. 2 ZoUNEK, ak v rozhodnej dobe nedošlo k vymoženiu celého vymáhaného nároku, platí, že sa nezistil majetok, ktorý by stačil aspoň na úhradu trov starej exekúcie. 7. Podľa § 4 ods. 1 ZoUNEK, ak súd ku dňu, keď sa má stará exekúcia podľa tohto zákona zastaviť rozhoduje o odklade starej exekúcie a odklad starej exekúcie povolí, odklad starej exekúcie je povolený alebo je stará exekúcia odložená, rozhodná doba podľa § 3 sa predlžuje o 12 mesiacov odo dňa uplynutia doby, na ktorú je stará exekúcia odložená. 8. Podľa § 4 ods. 2 ZoUNEK, Rozhodná doba podľa § 3 neuplynie skôr ako 12 mesiacov od právoplatnosti rozhodnutia súdu, ak súd ku dňu, keď sa má stará exekúcia zastaviť, rozhoduje o a) námietkach proti starej exekúcii, b) zastavení starej exekúcie, c) odklade starej exekúcie a odklad starej exekúcie nepovolí, d) vylúčení veci zo starej exekúcie, e) návrhu na pripustenie zmeny účastníka exekučného konania na strane povinného a zmenu účastníka exekučného konania povolí, f) schválení príklepu, g) schválení rozvrhu výťažku. 9. Podľa § 5 ods. 3 ZoUNEK,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10. Podľa § 6 ods. 4 písm. a) ZoUNEK, exekútor nemá nárok na náhradu paušálnych trov, ak oprávnenému zaslal upovedomenie o zastavení exekúcie po uplynutí lehoty podľa § 5 ods. 3. 11. Podľa § 8 ods. 2 ZoUNEK,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exekúcie. 12. Základným predpokladom na zastavenie starej exekúcie je podľa § 2 ods. 1 písm. a) ZoUNEK uplynutie rozhodnej päťročnej doby. Rozhodná doba plynie odo dňa doručenia prvotného poverenia na vykonanie exekúcie súdnemu exekútorovi, v danom konaní začala plynúť dňa 17.12.2013. Z uvedeného teda vyplýva, že ku dňu účinnosti ZoUNEK t.j. k 1.1.2020 rozhodná doba uplynula. 13. Mestský súd Košice výzvou zo dňa 19.8.2024 vyzval súdneho exekútora, aby preskúmal zákonné podmienky v zmysle ust. § 5 ZoUNEK a oboznámil súd, či došlo k vyhotoveniu Upovedomenia o zastavení starej exekúcie v zmysle ust. § 5 ZoUNEK, prípadne, aby oznámil, čo bráni jeho vydaniu a zaslaniu oprávnenému. Súdny exekútor do dnešného dňa na uvedenú výzvu nereagoval. 14. Ak rozhodná doba uplynula, súd sa opiera o aktuálnu rozhodovaciu prax najvyšších súdnych autorít, v zmysle ktorej majú dôvody zastavenia starej exekúcie v zmysle ZoUNEK tzv. prednosť, nakoľko stará exekúcia sa zastavuje uplynutím rozhodnej doby priamo ex lege (uznesenie ÚS SR sp.zn.III. ÚS 684/2021-21). 15. Súd po preštudovaní spisového materiálu zistil, že sa na predmetnú exekúciu nevzťahujú absolútne ani relatívne výnimky zo zastavenia starej exekúcie (§2 ods. 2 a § 4 ZoUNEK), a vzhľadom k tomu, že súdny exekútor žiadnym spôsobom nepreukázal, že v danej exekúcií bol v období posledných 18 mesiacoch predo dňom, keď sa má stará exekúcia podľa ZoUNEK zastaviť dosiahnutý výťažok spolu aspoň vo výške 15 eur, na základe uvedeného preto došlo k zastaveniu starej exekúcie ku dňu účinnosti ZoUNEK, teda k 1.1.2020. Vzhľadom k tomu, že súdny exekútor v lehote stanovenej zákonom nezaslal oprávnenému Upovedomenie o zastavení starej exekúcie, súd aj bez návrhu rozhodol tak, že určil, že došlo k zastaveniu starej exekúcie (§ 8 ods. 2 ZoUNEK). 16. Keďže súdny exekútor nevydal a nezaslal oprávnenému Upovedomenie o zastavení starej exekúcie v lehote do 180 dní od nadobudnutia účinnosti tohto zákona t.j. do 29.06.2020, nespĺňa zákonné podmienky pre nárok na náhradu paušálnych trov exekúcie (§ 6 ods. 4 písm. a) ZoUNEK).</w:t>
      </w:r>
    </w:p>
    <w:p>
      <w:r>
        <w:t>Poučenie: Proti tomuto uzneseniu možno podať sťažnosť do 15 dní odo dňa jeho doručenia na Mestský súd Košice v zmysle ust. § 242 zákona č. 160/2015 Z. z. Civilný sporový poriadok. Proti uzneseniu súdu prvej inštancie vydanému súdnym úradníkom, ktoré treba doručiť, je prípustná sťažnosť (ust. § 239 ods. 1 Civilného sporového poriadku). Sťažnosť môže podať ten, v koho neprospech bolo uznesenie vydané (ust. § 240 Civilného sporového poriadku). V sťažnosti sa popri všeobecných náležitostiach podania uvedie, proti ktorému uzneseniu smeruje, v čom sa postup alebo uznesenie súdu považuje za nesprávne a čoho sa sťažovateľ domáha (ust. § 243 Civilného sporového poriadku). Rozsah, v akom sa uznesenie napáda, môže sťažovateľ rozšíriť len do uplynutia lehoty na podanie sťažnosti (ust. § 244 Civilného sporového poriadku). V sťažnosti možno uvádzať nové skutočnosti a dôkazy, ak je to so zreteľom na povahu a okolnosti sporu možné a účelné (ust. § 245 Civilného sporového poriadku).</w:t>
      </w:r>
    </w:p>
    <w:p/>
    <w:p>
      <w:r>
        <w:t>Zdroj: KAUZIS.SK – https://www.kauzis.sk/judikatura/r/ECLI:SK:MSKE:2024:7113228551.2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