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Košice sp. zn. 20Er/6887/2015 z 28. 10. 2024</w:t>
      </w:r>
    </w:p>
    <w:p>
      <w:r>
        <w:t>Uznesenie Mestského súdu Košice z 28. októbra 2024, sp. zn. 20Er/6887/2015, ECLI:SK:MSKE:2024:7115225749.2</w:t>
      </w:r>
    </w:p>
    <w:p>
      <w:r>
        <w:t>Súd: Mestský súd Košice</w:t>
      </w:r>
    </w:p>
    <w:p>
      <w:r>
        <w:t>Spisová značka: 20Er/6887/2015</w:t>
      </w:r>
    </w:p>
    <w:p>
      <w:r>
        <w:t>ECLI: ECLI:SK:MSKE:2024:7115225749.2</w:t>
      </w:r>
    </w:p>
    <w:p>
      <w:r>
        <w:t>Dátum vydania: 28. 10.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Košice 20Er/6887/2015 7115225749 28. 10. 2024 JUDr. Drahoslava Saxová ECLI:SK:MSKE:2024:7115225749.2</w:t>
      </w:r>
    </w:p>
    <w:p>
      <w:r>
        <w:t>Uznesenie Mestský súd Košice vo veci vykonania exekúcie oprávneného: ARP SK, s.r.o., so sídlom Zvolenská cesta 2, Banská Bystrica 974 05, IČO: 44 403 780, právne zastúpený JUDr. Ida Cabanová, advokát AK, so sídlom Mičinská cesta 35, 97401 Banská Bystrica proti povinnému: A. B., nar. XX.X.XXXX, bytom C. XX, D. – E. F., pre vymoženie 800,00 Eur s prísl., trov predchádzajúceho konania a trov exekúcie, vedenej pred súdnym exekútorom JUDr. Peter Kohút, Exekútorský úrad so sídlom Mičinská cesta 35, 97401 Banská Bystrica, pod sp. zn. EX 305/2015, takto rozhodol: I. Súd u r č u j e, že došlo k zastaveniu starej exekúcie. II. Súdny exekútor n e m á nárok na náhradu paušálnych trov exekúcie. odôvodnenie: 1. Na základe návrhu na vykonanie exekúcie doručeného súdnemu exekútorovi dňa 17. 9. 2015, a poverenia na vykonanie exekúcie č. 5802 123664, vydaného Okresným súdom Košice I dňa 1. 10. 2015, bol exekúciou poverený súdny exekútor JUDr. Peter Kohút. Súdny exekútor prvotné poverenie na vykonanie exekúcie prevzal dňa 12.10.2015. 2. Podľa § 1 ods. 2 zákona č. 233/2019 Z. z. o ukončení niektorých exekučných konaní a o zmene a doplnení niektorých zákonov (ďalej len ako "ZoUNEK"), na účely tohto zákona sa starou exekúciou rozumie exekúcia začatá pred 1. aprílom 2017 a vedená podľa predpisov účinných do 31. marca 2017. 3. Podľa § 2 ods. 1 písm. a) ZoUNEK, stará exekúcia sa týmto zákonom zastavuje, ak uplynula rozhodná doba a nejde o starú exekúciu podľa odseku 2. 4.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predpisu,2), d) vymoženie plnenia priznaného rozhodnutím inštitúcie, orgánu, úradu a agentúry Európskej únie,3), e) vymoženie plnenia priznaného rozhodnutím správneho orgánu vo veci porušenia pravidiel hospodárskej súťaže podľa osobitného predpisu,4),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konanie.5) " 5. Podľa § 3 ods. 1 ZoUNEK, Rozhodnou dobou je doba piatich rokov. Rozhodná doba plynie odo dňa doručenia prvotného poverenia na vykonanie exekúcie súdnemu exekútorovi (ďalej len "exekútor"), ak § 4 neustanovuje inak; na zmenu exekútora sa neprihliada.</w:t>
      </w:r>
    </w:p>
    <w:p>
      <w:r>
        <w:t>6. Podľa § 3 ods. 2 ZoUNEK, ak v rozhodnej dobe nedošlo k vymoženiu celého vymáhaného nároku, platí, že sa nezistil majetok, ktorý by stačil aspoň na úhradu trov starej exekúcie. 7. Podľa § 4 ods. 1 ZoUNEK,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8. Podľa § 4 ods. 2 ZoUNEK, Rozhodná doba podľa § 3 neuplynie skôr ako 12 mesiacov od právoplatnosti rozhodnutia súdu, ak súd ku dňu, keď sa má stará exekúcia zastaviť, rozhoduje o a) námietkach proti starej exekúcii, b) zastavení starej exekúcie, c) odklade starej exekúcie a odklad starej exekúcie nepovolí, d) vylúčení veci zo starej exekúcie, e) návrhu na pripustenie zmeny účastníka exekučného konania na strane povinného a zmenu účastníka exekučného konania povolí, f) schválení príklepu, g) schválení rozvrhu výťažku. 9. Podľa § 5 ods. 3 ZoUNEK,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10. Podľa § 6 ods. 4 písm. a) ZoUNEK, exekútor nemá nárok na náhradu paušálnych trov, ak oprávnenému zaslal upovedomenie o zastavení exekúcie po uplynutí lehoty podľa § 5 ods. 3. 11. Podľa § 8 ods. 2 ZoUNEK,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12. Základným predpokladom na zastavenie starej exekúcie je podľa § 2 ods. 1 písm. a) ZoUNEK uplynutie rozhodnej päťročnej doby. Rozhodná doba plynie odo dňa doručenia prvotného poverenia na vykonanie exekúcie súdnemu exekútorovi, t.j. odo dňa 12.10.2015. Zo súdneho spisu vyplýva, že v tejto veci už uplynula rozhodná doba piatich rokov od doručenia prvotného poverenia súdnemu exekútorovi a súčasne nebolo zistené, že ide o exekúciu, ktorá sa podľa § 2 ods. 2 ZoUNEK nezastavuje a ani dôvody, v dôsledku ktorých by rozhodná doba neuplynula, ale sa predĺžila (§ 4 ZoUNEK). Na základe uvedeného v zmysle ustanovenia § 2 ods. 1 písm. a) ZoUNEK došlo dňa 13.10.2020 ex lege k zastaveniu predmetnej starej exekúcie. Keďže v danom prípade došlo k zákonnému zastaveniu exekúcie po dni účinnosti zákona č. 233/2019 Z. z., bolo povinnosťou súdneho exekútora zaslať oprávnenému upovedomenie o zastavení starej exekúcie do 120 dní od zastavenia exekúcie. Z obsahu spisu vyplýva, že uvedenú zákonnú povinnosť si súdny exekútor riadne nesplnil. 13. Mestský súd Košice výzvou zo dňa 17.9.2024 vyzval súdneho exekútora, aby preskúmal zákonné podmienky v zmysle ust. § 5 ZoUNEK a oboznámil súd, či došlo k vyhotoveniu Upovedomenia o zastavení starej exekúcie v zmysle ust. § 5 ZoUNEK, prípadne, aby oznámil, čo bráni jeho vydaniu a zaslaniu oprávnenému. Súdny exekútor do dnešného dňa na uvedenú výzvu nereagoval. 14. Ak rozhodná doba uplynula, súd sa opiera o aktuálnu rozhodovaciu prax najvyšších súdnych autorít, v zmysle ktorej majú dôvody zastavenia starej exekúcie v zmysle ZoUNEK tzv. prednosť, nakoľko stará exekúcia sa zastavuje uplynutím rozhodnej doby priamo ex lege (uznesenie ÚS SR sp.zn.III. ÚS 684/2021-21). 15. Súd po preštudovaní spisového materiálu zistil, že sa na predmetnú exekúciu nevzťahujú absolútne ani relatívne výnimky zo zastavenia starej exekúcie (§2 ods. 2 a § 4 ZoUNEK), preto došlo k zastaveniu starej exekúcie po dni účinnosti ZoUNEK, teda k 13.10.2020. Vzhľadom k tomu, že súdny exekútor v lehote stanovenej zákonom nezaslal oprávnenému Upovedomenie o zastavení starej exekúcie, súd aj bez návrhu rozhodol tak, že určil, že došlo k zastaveniu starej exekúcie (§ 8 ods. 2 ZoUNEK).</w:t>
      </w:r>
    </w:p>
    <w:p>
      <w:r>
        <w:t>16. Keďže súdny exekútor nevydal a nezaslal oprávnenému Upovedomenie o zastavení starej exekúcie v lehote do 120 dní od zastavenia starej exekúcie, nespĺňa zákonné podmienky pre nárok na náhradu paušálnych trov exekúcie (§ 6 ods. 4 písm. a) ZoUNEK). Poučenie: Proti tomuto uzneseniu možno podať sťažnosť do 15 dní odo dňa jeho doručenia na Mestský súd Košice v zmysle ust. § 242 zákona č. 160/2015 Z. z. Civilný sporový poriadok. Proti uzneseniu súdu prvej inštancie vydanému súdnym úradníkom, ktoré treba doručiť, je prípustná sťažnosť (ust. § 239 ods. 1 Civilného sporového poriadku). Sťažnosť môže podať ten, v koho neprospech bolo uznesenie vydané (ust. § 240 Civilného sporového poriadku). V sťažnosti sa popri všeobecných náležitostiach podania uvedie, proti ktorému uzneseniu smeruje, v čom sa postup alebo uznesenie súdu považuje za nesprávne a čoho sa sťažovateľ domáha (ust. § 243 Civilného sporového poriadku). Rozsah, v akom sa uznesenie napáda, môže sťažovateľ rozšíriť len do uplynutia lehoty na podanie sťažnosti (ust. § 244 Civilného sporového poriadku). V sťažnosti možno uvádzať nové skutočnosti a dôkazy, ak je to so zreteľom na povahu a okolnosti sporu možné a účelné (ust. § 245 Civilného sporového poriadku).</w:t>
      </w:r>
    </w:p>
    <w:p/>
    <w:p>
      <w:r>
        <w:t>Zdroj: KAUZIS.SK – https://www.kauzis.sk/judikatura/r/ECLI:SK:MSKE:2024:7115225749.2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