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1Sdo/5/2016 z 28. 6. 2016</w:t>
      </w:r>
    </w:p>
    <w:p>
      <w:r>
        <w:t>Uznesenie Najvyššieho súdu SR z 28. júna 2016, sp. zn. 1Sdo/5/2016, ECLI:SK:NSSR:2016:1014200633.4</w:t>
      </w:r>
    </w:p>
    <w:p>
      <w:r>
        <w:t>Súd: Najvyšší súd</w:t>
      </w:r>
    </w:p>
    <w:p>
      <w:r>
        <w:t>Spisová značka: 1Sdo/5/2016</w:t>
      </w:r>
    </w:p>
    <w:p>
      <w:r>
        <w:t>ECLI: ECLI:SK:NSSR:2016:1014200633.4</w:t>
      </w:r>
    </w:p>
    <w:p>
      <w:r>
        <w:t>Dátum vydania: 28. 6. 2016</w:t>
      </w:r>
    </w:p>
    <w:p>
      <w:r>
        <w:t>Forma: Uznesenie</w:t>
      </w:r>
    </w:p>
    <w:p>
      <w:r>
        <w:t>Oblasť práva: Správne právo</w:t>
      </w:r>
    </w:p>
    <w:p>
      <w:pPr>
        <w:pStyle w:val="Heading2"/>
      </w:pPr>
      <w:r>
        <w:t>Text rozhodnutia</w:t>
      </w:r>
    </w:p>
    <w:p>
      <w:r>
        <w:t>Súd: Najvyšší súd Spisová značka: 1Sdo/5/2016 Identifikačné číslo súdneho spisu: 1014200633 Dátum vydania rozhodnutia: 29. 06. 2016 Meno a priezvisko sudcu, VSÚ: JUDr. Jana Henčeková ECLI: ECLI:SK:NSSR:2016:1014200633.4 Uznesenie Najvyšší súd Slovenskej republiky v právnej veci navrhovateľa: Pohotovosť, s.r.o., so sídlom v Bratislave, Pribinova 25, IČO: 35 807 598, proti odporcovi: Okresný úrad Malacky, katastrálny odbor, so sídlom v Malackách, Ul. Záhorácka 60/A, za účasti L. K., bytom v P.. X.. XXX, o opravnom prostriedku proti rozhodnutiu odporcu číslo V-66/14 zo dňa 10. februára 2014 a o dovolaní účastníčky L. K. proti uzneseniu Najvyššieho súdu Slovenskej republiky zo dňa 27. augusta 2015, č. k. 7Sžo/64/2015-63, jednohlasne takto r o z h o d o l : Najvyšší súd Slovenskej republiky konanie o dovolaní z a s t a v u j e . Účastníci nemajú právo na náhradu trov konania. o d ô v o d n e n i e : Najvyšší súd Slovenskej republiky uznesením č. k. 7Sžo/64/2015-63 zo dňa 27. augusta 2015 zastavil odvolacie konanie. Účastníkom právo na náhradu trov odvolacieho konania nepriznal. Rozsudkom Krajského súdu v Bratislave č. k. 9Sp/39/2014-35 zo dňa 19. septembra 2014 bolo potvrdené rozhodnutie odporcu zo dňa 10. februára 2014, sp. zn. V-66/14. Účastníčka konania L. K. podala proti uzneseniu Najvyššieho súdu Slovenskej republiky č. k. 7Sžo/64/2015 - 63 zo dňa 27. augusta 2015 dovolanie. V dôvodoch dovolania poukazovala na rasovú nenávisť voči Rómom. Taktiež poukazovala na konania zákonných sudkýň a to pred krajským súdom ako aj najvyšším súdom a to v súvislosti s ich zaujatosťou voči nej. Najvyšší súd Slovenskej republiky prejednal dovolanie účastníčky L. K. a dospel k záveru, že konanie o ňom treba zastaviť. Pre riešenie otázok, ktoré nie sú upravené v piatej časti Občianskeho súdneho poriadku sa primerane použijú ustanovenia prvej, tretej a štvrtej časti tohto zákona; opravný prostriedok je v konaní podľa piatej časti Občianskeho súdneho poriadku prípustný len vtedy, ak je to v tejto časti ustanovené (§ 246c ods. 1, prvá a druhá veta O.s.p.). Proti rozhodnutiu Najvyššieho súdu Slovenskej republiky opravný prostriedok nie je prípustný (§ 246c ods. 1 tretia veta O.s.p.). Dovolaním možno napadnúť právoplatné rozhodnutie odvolacieho súdu, pokiaľ to zákon pripúšťa. (§ 236 ods. 1 O.s.p.). Dovolanie je mimoriadnym opravným prostriedkom podľa tretej hlavy štvrtej časti Občianskeho súdneho poriadku. Vychádzajúc z citovanej právnej úpravy Občianskeho súdneho poriadku ustanovujúcej správne súdnictvo vyplýva, že proti rozhodnutiu Najvyššieho súdu Slovenskej republiky opravný prostriedok nie je prípustný, teda vychádzajúc zo znenia právnej normy upravujúcej prípustnosť opravného prostriedku proti rozhodnutiu najvyššieho súdu je zrejmé, že proti rozhodnutiu najvyššieho súdu nie je prípustný tak riadny ako aj mimoriadny opravný prostriedok a súčasne zo žiadneho ustanovenia piatej časti Občianskeho súdneho poriadku ustanovujúcej správne súdnictvo nevyplýva prípustnosť dovolania proti rozhodnutiu najvyššieho súdu v správnom súdnictve. Z uvedeného plynie záver, že najvyšší súd v správnom súdnictve nie je dovolacím súdom a teda ako súd dovolací nemá právomoc konať, z ktorých dôvodov neprípustnosť dovolania je prekážkou ďalšieho konania v danej veci pred najvyšším súdom. Vzhľadom k uvedenému Najvyšší súd Slovenskej republiky v zmysle § 104 ods. 1 v spojení s § 246c O.s.p. konanie zastavil, keďže nemal právomoc konať vo veci samej. Pre úplnosť najvyšší súd poukazuje na uznesenie Ústavného súdu Slovenskej republiky zo 16. februára 2010 číslo II. ÚS 65/2010 k prípustnosti dovolania v správnom súdnictve. V jeho publikovanom znení Ústavný súd Slovenskej republiky akceptuje výklad Najvyššieho súdu Slovenskej republiky, podľa ktorého je dovolanie proti právoplatnému rozhodnutiu súdu podľa piatej časti Občianskeho súdneho poriadku neprípustné, ako súladný so základným právom na súdnu ochranu. V odôvodnení uznesenia sa zaoberal aj nálezom Ústavného súdu Slovenskej republiky sp. zn. IV. ÚS 283/07, ktorým bol na určitý čas vyjadrený opačný právny názor na prípustnosť dovolania. Ústavný súd nálezom sp. zn. IV. ÚS 283/07 zrušil uznesenie najvyššieho súdu o odmietnutí dovolania dôvodiac, že tzv. zmätočné dovolacie dôvody sa vzťahujú aj na súdne rozhodnutia vydané podľa piatej časti Občianskeho súdneho poriadku. Argumentácia IV. senátu ústavného súdu bola založená na texte záhlavia ustanovenia § 237 O.s.p., podľa ktorého je dovolanie prípustné proti každému rozhodnutiu odvolacieho súdu, ak sú naplnené zmätočné dôvody. Týmto nálezom ústavný súd nepochybne autoritatívne dal na vedomie nielen konkrétnemu sťažovateľovi vo veci sp. zn. IV. ÚS 283/07, že jeho sťažnosť bola úspešná, ale zároveň (prostredníctvom internetu) tým oznamoval aj eventuálnym sťažovateľom, že do budúcna môžu podať dovolanie zo zmätočných dôvodov proti rozhodnutiu správneho súdu v prípade, ak sa tieto budú kryť s dôvodmi ústavnoprávnymi. Zároveň tým aj najvyššiemu súdu naznačil, aby zmenil koncepciu prípustnosti dovolania v správnych veciach. Ústavný súd v uznesení zo 16. februára 2010 číslo II. ÚS 65/2010, ale uviedol, že otázka prípustnosti dovolania v správnom súdnictve mala byť pôvodne predmetom konania o zjednotení právnych názorov. Z rozpravy pléna ústavného súdu však vyplynulo, že citovaný nález ústavného súdu bol ojedinelým v inak konštantnej judikatúre ústavného súdu akceptujúcej neprípustnosť dovolania v správnych veciach, a preto nie je nevyhnutné využiť procedúru zjednocovania právnych názorov. Napokon aj štvrtý senát akceptoval uvedený právny názor v náleze sp. zn. IV. ÚS 208/08 a v uznesení sp. zn. IV. ÚS 274/09. Ústavný súd Slovenskej republiky v doterajšej judikatúre vyslovil právny záver, podľa ktorého „niet žiadnych právnych pochýb o skutočnosti, že dovolanie je v správnom súdnictve neprípustné" (II. ÚS 87/09, IV. ÚS 208/08). Ústavný súd taktiež vylúčil možnosť, že by zastavením dovolacieho konania z dôvodu neprípustnosti dovolania mohlo dôjsť k odmietnutiu spravodlivosti s poukazom na to,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Okrem toho správne súdnictvo nemusí byť zjednocované prostredníctvom dovolania, pretože druhostupňové rozhodovanie najvyššieho súdu v správnom súdnictve už túto funkciu plní. V danej súvislosti nesmie byť mätúce, že správne a civilné súdnictvo sú zhodou historických okolností obsiahnuté v jednom procesnom kódexe" (IV. ÚS 208/08). Podanie dovolania v správnom súdnictve preto ani s poukazom na uznesenie IV. ÚS 283/07 neprichádza do úvahy. V dôsledku tohto právneho názoru ústavného súdu nedošlo k zmene v rozhodovacej činnosti najvyššieho súdu, a preto bolo konanie vo veci zastavené pre nedostatok podmienok konania. O náhrade trov konania najvyšší súd rozhodol v zmysle § 146 ods. 1 písm. c/ O.s.p. v spojení s § 246c O.s.p. tak, že žiaden z účastníkov nemá právo na náhradu trov konania, pretože konanie bolo zastavené a u žiadneho z účastníkov nezistil zákonný nárok na ich náhradu. Vzhľadom na všetky uvedené skutočnosti Najvyšší súd Slovenskej republiky rozhodol tak, ako to je uvedené vo výroku tohto uznesenia. Senát Najvyššieho súdu Slovenskej republiky v danej veci rozhodol pomerom hlasov 5:0 (§ 3 ods. 9 zákona č. 757/2004 Z. z. o súdoch a o zmene a doplnení niektorých zákonov v znení účinnom od 1. mája 2011). Poučenie: Proti tomuto uzneseniu nie je prípustný opravný prostriedok.</w:t>
      </w:r>
    </w:p>
    <w:p/>
    <w:p>
      <w:r>
        <w:t>Zdroj: KAUZIS.SK – https://www.kauzis.sk/judikatura/r/ECLI:SK:NSSR:2016:1014200633.4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