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3Oboer/153/2015 z 26. 4. 2016</w:t>
      </w:r>
    </w:p>
    <w:p>
      <w:r>
        <w:t>Uznesenie Najvyššieho súdu SR z 26. apríla 2016, sp. zn. 3Oboer/153/2015, ECLI:SK:NSSR:2016:4205202913.1</w:t>
      </w:r>
    </w:p>
    <w:p>
      <w:r>
        <w:t>Súd: Najvyšší súd</w:t>
      </w:r>
    </w:p>
    <w:p>
      <w:r>
        <w:t>Spisová značka: 3Oboer/153/2015</w:t>
      </w:r>
    </w:p>
    <w:p>
      <w:r>
        <w:t>ECLI: ECLI:SK:NSSR:2016:4205202913.1</w:t>
      </w:r>
    </w:p>
    <w:p>
      <w:r>
        <w:t>Dátum vydania: 26. 4. 2016</w:t>
      </w:r>
    </w:p>
    <w:p>
      <w:r>
        <w:t>Forma: Uznesenie</w:t>
      </w:r>
    </w:p>
    <w:p>
      <w:r>
        <w:t>Oblasť práva: Obchodné právo</w:t>
      </w:r>
    </w:p>
    <w:p>
      <w:pPr>
        <w:pStyle w:val="Heading2"/>
      </w:pPr>
      <w:r>
        <w:t>Text rozhodnutia</w:t>
      </w:r>
    </w:p>
    <w:p>
      <w:r>
        <w:t>Súd: Najvyšší súd Spisová značka: 3Oboer/153/2015 Identifikačné číslo súdneho spisu: 4205202913 Dátum vydania rozhodnutia: 27. 04. 2016 Meno a priezvisko sudcu, VSÚ: JUDr. Katarína Pramuková ECLI: ECLI:SK:NSSR:2016:4205202913.1 Uznesenie Najvyšší súd Slovenskej republiky v exekučnej veci oprávneného: POHOTOVOSŤ, s. r. o., so sídlom Pribinova 25, 811 09 Bratislava, IČO: 35 807 598, právne zastúpeného advokátskou kanceláriou Fridrich Paľko, s. r. o., so sídlom Grösslingova 4, 811 09 Bratislava, IČO: 36 864 421, proti povinnému: A. J., nar. XX. S. XXXX, bytom U., o vymoženie pohľadávky oprávneného 83,32 eur s príslušenstvom, vedenej na Okresnom súde Komárno pod sp. zn. 9Er/161/2005, o dovolaní oprávneného proti uzneseniu Krajského súdu v Nitre zo dňa 29. novembra 2013 sp. zn. 25CoE/202/2013 a o návrhu oprávneného na prerušenie dovolacieho konania, takto r o z h o d o l : I. Návrh oprávneného na prerušenie dovolacieho konania z a m i e t a . II. Dovolanie oprávneného o d m i e t a . III. Povinnému n e p r i z n á v a náhradu trov dovolacieho konania. o d ô v o d n e n i e : Okresný súd Komárno poveril súdneho exekútora, aby vykonal exekúciu na základe notárskej zápisnice spísanej dňa 06. novembra 2004 notárom JUDr. S. J. pod sp. zn. N 4299/2004, NZ 80359/2004. Okresný súd Komárno uznesením z 21. mája 2013 č. k. 9Er/161/2005-50 exekúciu vyhlásil za neprípustnú podľa § 57 ods. 1 písm. g/ zákona č. 233/1995 Z. z. o súdnych exekútoroch a exekučnej činnosti (Exekučný poriadok) a o zmene a doplnení ďalších zákonov (ďalej len „Exekučný poriadok“) a zastavil ju. Rozhodnutie o trovách exekúcie ponechal na samostatné rozhodnutie. V odôvodnení tohto uznesenia uviedol, že notárska zápisnica pripojená k návrhu na vykonanie exekúcie nie je vykonateľný exekučný titul (§ 41 ods. 2 písm. c/ Exekučného poriadku) a v nej obsiahnutý právny úkon je absolútne neplatný. Zmluvná podmienka - splnomocnenie zástupcu na spísanie notárskej zápisnice je z dôvodu, že ide o dohodu, ktorou sa zastúpený vzdal práv, ktoré môžu vzniknúť až v budúcnosti neplatná a notárska zápisnica z uvedeného dôvodu nie je spísaná osobou oprávnenou na uznanie splatného dlhu a oprávnený nemá exekučný titul v zmysle § 41 ods. 2 písm. c/ Exekučného poriadku a to vykonateľnú notársku zápisnicu. Na odvolanie oprávneného Krajský súd v Nitre uznesením z 29. novembra 2013 sp. zn. 25CoE/202/2013 napadnuté uznesenie súdu prvého stupňa potvrdil (§ 219 ods. 1 O. s. p.). Návrh oprávneného na prerušenie konania zamietol. Súd dospel k záveru, že súd prvého stupňa v danej veci správne skúmal, či notárska zápisnica pripojená k návrhu na vykonanie exekúcie je vykonateľný exekučný titul a že pri tom dospel k správnemu zisteniu, že Mgr. T. J. nebol oprávnený zastupovať povinného, lebo dohoda o zastúpení, ktorú s povinným uzavrel, je neplatná. Ďalej uviedol, že súd prvého stupňa správne na podklade vyššie uvedených skutočností podľa § 57 ods. 1 písm. g/ Exekučného poriadku exekúciu vyhlásil za neprípustnú, keďže notárska zápisnica nie je listinou o právnom úkone o uznaní dlhu povinného lebo pre neplatné splnomocnenie účastníka nie je spôsobilým exekučným titulom podľa § 41 ods. 2 písm. c/ Exekučného poriadku. Proti tomuto uzneseniu odvolacieho súdu, proti výroku, ktorým odvolací súd potvrdil uznesenie súdu prvého stupňa o zastavení exekúcie podal dovolanie oprávnený, ktorý žiadal, aby dovolací súd uznesenie odvolacieho súdu zrušil a vec mu vrátil na ďalšie konanie. Prípustnosť dovolania odôvodnil ustanovením § 237 písm. a/, b/, d/ a f/ O. s. p., t. j., že rozhodlo vo veci, ktorá nepatrí do právomoci súdov, že ten kto v konaní vystupoval ako účastník, nemal spôsobilosť byť účastníkom konania, že v tej istej veci sa už prv právoplatne rozhodlo alebo v tej istej veci sa už prv začalo konanie, účastníkovi konania sa postupom súdu odňala možnosť konať pred súdom a ako dovolací dôvod uvádzal, že v konaní došlo k vadám uvedeným v § 237, konanie je postihnuté inou vadou, ktorá mala za následok nesprávne rozhodnutie vo veci a rozhodnutie spočíva na nesprávnom právnom posúdení veci (§ 241 ods. 2 písm. a/ až c/ O. s. p.). Podľa jeho názoru, exekučný súd nie je oprávnený skúmať materiálnu správnosť rozhodcovského rozsudku, ani zmluvu, na základe ktorej bol vydaný. Vedľajší účastník podľa názoru dovolateľa nemal spôsobilosť byť účastníkom konania. Vo veci je daná prekážka právoplatne rozhodnutej veci. Považoval za neprijateľné, aby súd poprel prípustnosť a vykonateľnosť rozhodcovského rozsudku, pretože nebol podaný návrh na začatie konania o jeho zrušenie, hoci podľa zákona bol potrebný a taktiež boli splnené všetky podmienky pre právoplatnosť a vykonateľnosť rozsudku. Odňatie možnosti pred súdom konať vyvodzoval zo skutočnosti, že súdy nevyzvali a ani inak nekomunikovali s oprávneným o jeho právnych a skutkových návrhoch, že svoje rozhodnutie nedostatočne odôvodnili, že vo veci nevytýčili pojednávanie hoci tak boli povinné urobiť a že exekučný súd neumožnil oprávnenému viesť kontradiktórne súdne konanie. Oprávnený podal proti uzneseniu odvolacieho súdu vo výroku o zamietnutí návrhu na prerušenie konania odvolanie, ktorým žiadal uvedené rozhodnutie zrušiť a vec vrátiť tomuto súdu na ďalšie konanie. Najvyšší súd Slovenskej republiky (ďalej len „najvyšší súd“) najskôr skúmal, či sú dané procesné predpoklady, za splnenia ktorých môže konať o odvolaní oprávneného. Oprávnený v procesnom postavení, v ktorom sa nachádza v preskúmavanej veci, bol už účastníkom konania vo viacerých iných, skutkovo a právne obdobných konaniach pred najvyšším súdom, v ktorých - tak, ako aj v tomto prípade - podal odvolanie proti rozhodnutiu krajského súdu; najvyšší súd konanie o jeho odvolaniach v týchto veciach zastavil (viď napríklad rozhodnutia najvyššieho súdu z 29. apríla 2013 sp. zn. 3OboE/1/2013, ako aj z 18. júna 2013 sp. zn. 3OboE/25/2013) s tým, že: a) odvolaním možno napadnúť len rozhodnutie súdu prvého stupňa, b) rozhodnutie krajského súdu, ktorým bol v odvolacom konaní zamietnutý návrh na prerušenie konania a ktorým bolo potvrdené odvolaním napadnuté rozhodnutie, nie je rozhodnutím krajského súdu ako súdu prvého stupňa (ale je rozhodnutím odvolacieho súdu), c) najvyšší súd na rozhodnutie o odvolaní smerujúcom proti rozhodnutiu odvolacieho súdu nie je funkčne príslušný (§ 9 ods. 1 a 2 O. s. p. a § 10 ods. 1 a 2 O. s. p.). Najvyšší súd na uvedené rozhodnutia v podrobnostiach poukazuje s tým, že aj v preskúmavanej veci sa stotožňuje s právnymi závermi v nich vyjadrenými. Vzhľadom na to, že funkčná príslušnosť najvyššieho súdu na prejednanie odvolania oprávneného nie je daná, najvyšší súd konanie o odvolaní zastavil (§ 103 a § 104 ods. 1 O. s. p.). Najvyšší súd Slovenskej republiky, ako súd dovolací (§ 10a ods. 1 O. s. p.), po zistení, že dovolanie podal včas oprávnený zastúpený advokátom (§ 241 ods. 1 veta druhá O. s. p.), bez nariadenia dovolacieho pojednávania (§ 243a ods. 3 O. s. p.) skúmal, či je dôvodný jeho návrh na prerušenie dovolacieho konania podľa § 109 ods. 1 písm. c/ O. s. p. K podobnému návrhu oprávneného na prerušenie dovolacieho konania sa už najvyšší súd vyjadril vo viacerých iných, skutkovo a právne obdobných právnych veciach, v ktorých ten istý oprávnený vystupoval v procesnom postavení dovolateľa. Ako príklad uvádza najvyšší súd rozhodnutia z 29. apríla 2014 sp. zn. 3Oboer/75/2013, z 19. júna 2014 sp. zn. 3Oboer/179/2013, z 29. júla 2014 sp. zn. 3Oboer/147/2013, z 29. júla 2014 sp. zn. 3Oboer/139/2013 a zo 17. júna 2014 sp. zn. 3Oboer/165/2013, na ktoré v podrobnostiach poukazuje s tým, že s právnymi závermi v nich vyjadrenými sa stotožňuje aj v preskúmavanej veci, pre účely ktorej opakuje, že Súdny dvor Európskej únie má právomoc vydať rozhodnutie o prejudiciálnych otázkach, ktoré sa týkajú: a) výkladu zmlúv; b) platnosti a výkladu aktov inštitúcií, orgánov alebo úradov alebo agentúr Európskej únie. Pokiaľ ale procesný postup súdov vo veci, v ktorej sa navrhuje prerušenie konania podľa § 109 ods. 1 písm. c/ O. s. p., má podklad v aplikácii vnútroštátneho práva, nie je žiadny dôvod pre prerušenie konania. Z určujúceho hľadiska teda išlo zo strany súdov nižších stupňov o aplikáciu a interpretáciu vnútroštátnych právnych predpisov (Občianskeho zákonníka a Exekučného poriadku). Dovolací súd vzhľadom na to nedôvodný návrh na prerušenie konania zamietol. V ďalšom dovolací súd bez nariadenia dovolacieho pojednávania (§ 243a ods. 3 O. s. p.) skúmal, či oprávneným podané dovolanie smeruje proti rozhodnutiu, proti ktorému ho zákon pripúšťa. Dovolaním možno napadnúť právoplatné rozhodnutia odvolacieho súdu, pokiaľ to zákon pripúšťa. V prejednávanej veci smeruje dovolanie proti uzneseniu odvolacieho súdu. Uznesenia odvolacieho súdu, proti ktorým je dovolanie prípustné, sú uvedené v § 239 ods. 1 a 2 O. s. p., dovolateľom napadnuté uznesenie ale nevykazuje znaky žiadneho z nich. Dovolanie oprávneného preto podľa § 239 ods. 1 a 2 O. s. p. prípustné nie je. Oprávnený procesné vady konania v zmysle § 237 písm. b/, c/, e/ a g/ O. s. p. netvrdil a existencia týchto vád nevyšla v dovolacom konaní najavo. Prípustnosť jeho dovolania preto z týchto ustanovení nevyplýva. K obsahovo rovnakým námietkam oprávneného, z ktorých vyvodzuje prípustnosť a opodstatnenosť jeho dovolania podaného v preskúmavanej veci, sa už najvyšší súd vyjadril vo viacerých iných, skutkovo a právne obdobných právnych veciach, v ktorých ten istý oprávnený vystupoval v procesnom postavení dovolateľa. Ako príklad uvádza najvyšší súd rozhodnutia z 29. apríla 2014 sp. zn. 3Oboer/75/2013, z 19. júna 2014 sp. zn. 3Oboer/179/2013, z 29. júla 2014 sp. zn. 3Oboer/147/2013, z 29. júla 2014 sp. zn. 3Oboer/139/2013 a zo 17. júna 2014 sp. zn. 3Oboer/165/2013 a konštatuje, že právne závery, ku ktorým dospel v týchto rozhodnutiach, sú plne opodstatnené aj v preskúmavanej veci. V rozhodnutiach uvedených v predchádzajúcom odseku najvyšší súd konštatoval, že: 1. prípustnosť dovolania z dôvodu nedostatku právomoci súdu (§ 237 písm. a/ O. s. p.) je daná, iba ak súd rozhodol vo veci, o ktorej nemal rozhodnúť; rozhodovanie súdov v exekučných veciach ale vyplýva priamo zo zákona (viď napríklad § 29, § 38 ods. 3 a § 44 ods. 1 Exekučného poriadku), 2. vydanie poverenia na vykonanie exekúcie nie je rozhodnutím o veci samej a preto nezakladá prekážku právoplatne rozhodnutej veci v zmysle v § 237 písm. d/ O. s. p. (viď aj rozhodnutie najvyššieho súdu z 01. februára 2012 sp. zn. 5Cdo/205/2011 a tiež Ústavného súdu Slovenskej republiky z 13. júna 2012 sp. zn. III. ÚS 254/2012), 3. ustanovenie § 237 písm. e/ O. s. p. dopadá iba na prípady, kedy súd prejednal a meritórne rozhodol vec, hoci nebola splnená jedna z procesných podmienok konania - nebol podaný (žiadny) návrh na začatie konania vo veci, ktorá nemôže začať bez návrhu; v danom prípade ale bol podaný návrh na vykonanie exekúcie, 4. exekúciu možno vykonať aj na podklade notárskej zápisnice, ktorá má náležitosti uvedené v § 41 ods. 2 písm. c/ Exekučného poriadku; ak tieto náležitosti nemá, nejde o vykonateľný exekučný titul. Ak je za exekučný titul označená notárska zápisnica, je exekučný súd povinný skúmať, či na jej podklade možno vykonať exekúciu (porovnaj obdobne R 58/1997). Pokiaľ notárska zápisnica nie je vykonateľný exekučný titul, je exekúcia neprípustná, čo je dôvod na zastavenie exekučného konania (I. ÚS 151/2011 a I. ÚS 155/2011). Najdôležitejšou náležitosťou notárskej zápisnice ako exekučného titulu je súhlas povinnej osoby s vykonateľnosťou notárskej zápisnice. Ak niekto ako zástupca vysloví za povinnú osobu takýto súhlas napriek tomu, že nie je oprávnený za ňu konať, nejde o súhlas povinnej osoby. Zastupovať iného nemôže ten, záujmy ktorého sú v rozpore so záujmami zastúpeného (§ 22 ods. 2 Občianskeho zákonníka) - o taký prípad ide tiež vtedy, keď určitý nebankový subjekt má vopred vytypovaného „zástupcu“ druhej zmluvnej strany, následné úkony ktorého sledujú nie záujmy ním zastupovanej zmluvnej strany, ale záujmy nebankového subjektu. Dohoda o zastúpení je v tomto prípade neplatná (§ 39 Občianskeho zákonníka), preto je absolútne neplatný aj Mgr. T. J. udelený „súhlas“ s vykonateľnosťou notárskej zápisnice, v dôsledku čoho chýba podstatná náležitosť jej materiálnej vykonateľnosti (§ 41 ods. 2 písm. c/ Exekučného poriadku), 5. ak sa exekúcia navrhuje na podklade notárskej zápisnice, ktorá nemá náležitosti vykonateľného exekučného titulu (§ 41 ods. 2 písm. c/ Exekučného poriadku), ide o dôvod so zreteľom, na ktorý treba žiadosť súdneho exekútora o udelenie poverenia na vykonanie exekúcie zamietnuť (prípadne, ak táto okolnosť vyjde najavo až po poverení súdneho exekútora, exekučné konanie zastaviť), 6. nejde o vadu konania v zmysle § 237 písm. f/ O. s. p., ak súd pri skúmaní, či je exekučný titul vykonateľný (§ 44 ods. 2 Exekučného poriadku), vychádza z tvrdení oprávneného v návrhu na vykonanie exekúcie a z exekučného titulu a nevykonáva dokazovanie (ako procesnú činnosť súdu osobitne upravenú v ustanoveniach § 122 až § 124 O. s. p.), lebo je postačujúce, ak sú rozhodujúce skutočnosti dostatočne osvedčené okolnosťami vyplývajúcimi zo spisu, 7. nejde o vadu konania v zmysle § 237 písm. f/ O. s. p., ak súd oboznamovanie s obsahom listín, ktoré je zamerané na posúdenie, či k návrhu na vykonanie pripojený exekučný titul je formálne, aj materiálne vykonateľný, nevykonal na pojednávaní a za prítomnosti oprávneného a povinného; obdobne - teda aj bez nariadenia pojednávania, vykonania dokazovania a osobnej účasti oprávneného - môže exekučný súd dospieť k tomuto záveru aj pri riešení identickej otázky (vykonateľnosti exekučného titulu) v neskorších štádiách exekučného konania, 8. ak exekučný súd pri preskúmavaní exekučného titulu vychádza z iných dôkazov než tých, ktoré sú výslovne uvedené v § 44 ods. 2 Exekučného poriadku (exekučný titul, návrh na vykonanie exekúcie a žiadosť o vydanie poverenia) a na tomto základe posúdi exekučný titul v neprospech oprávneného, je povinný dať mu možnosť vyjadriť sa k podkladom svojho preskúmania. Pre udržateľnosť napadnutého postupu a uznesení však postačuje, aby bola zásada kontradiktórnosti dodržaná v konaní ako celku, (pozri aj stanovisko Ústavného súdu Slovenskej republiky sp. zn. PLz. ÚS 1/2014 prijaté na neverejnom zasadnutí pléna dňa 07. mája 2014). Tieto právne závery (viď bod 1. až 8.) zastáva najvyšší súd aj v preskúmavanej veci. Osobitne k námietke oprávneného, že súdy oboch stupňov nevytýčili vo veci ústne pojednávanie, aj keď podľa zákona tak boli povinné urobiť, najvyšší súd konštatuje, že tak ako správne poznamenal oprávnený, zákonom č. 230/2012 Z. z. účinným od 09. augusta 2012 (zákon bol účinný do 31. decembra 2012) bol novelizovaný Exekučný poriadok, ktorý ustanovenie § 57 Exekučného poriadku doplnil o ods. 5, v zmysle ktorého súd nariadi pojednávanie, ak rozhoduje podľa § 57 ods. 1 písm. g/ a k/. Dovolateľ namietal, že pokiaľ súd prvého stupňa v danom prípade vyhlásil exekúciu za neprípustnú, mal postupovať podľa uvedeného ustanovenia. Tvrdenie dovolateľa však je mylné. Súd prvého stupňa nemohol postupovať podľa uvedeného ustanovenia, nakoľko v danom prípade exekúciu vyhlásil za neprípustnú uznesením zo dňa 21. mája 2013 a uvedené ustanovenie bolo účinné len do 31. decembra 2012. Odvolací súd v danom prípade postupoval v súlade s ustanovením § 214 ods. 2 O. s. p., ak o odvolaní oprávneného rozhodol bez nariadenia pojednávania. V danej veci nebolo potrebné zopakovať alebo doplniť dokazovanie v zmysle § 214 ods. 1 O. s. p. a rovnako nebol splnený ani jeden z ostatných dôvodov v zmysle písm. b/ až d/ uvedeného ustanovenia, pre ktoré predseda senátu odvolacieho súdu musí vždy nariadiť pojednávanie; nariadenie pojednávania bolo na úvahe odvolacieho súdu. Dovolateľ namietal aj skutočnosť, že v konaní vystupoval účastník, ktorý nemal spôsobilosť byť účastníkom konania (§ 237 písm. b/ O. s. p.) a to konkrétne vedľajší účastník, ktorým malo byť V., keďže v exekučnom konaní je vedľajšie účastníctvo vylúčené. Uvedená námietka oprávneného je neopodstatnená nakoľko v predmetnom konaní vedľajší účastník nevystupoval. Dovolateľom namietaná neúplnosť alebo nesprávnosť skutkových zistení súdov, nepreskúmateľnosť ich rozhodnutí (R 111/1998 a tiež III. ÚS 551/2012) a nesprávnosť právneho posúdenia, na ktorých tieto rozhodnutia spočívajú (R 54/2012), nie sú vady konania v zmysle § 237 O. s. p. a prípustnosť dovolania nezakladajú. Vzhľadom na to, že v dovolacom konaní sa nepotvrdila existencia procesných vád konania tvrdených dovolateľom, nevyšli najavo ani iné vady uvedené v § 237 O. s. p. a prípustnosť podaného dovolania nevyplýva z § 239 O. s. p., najvyšší súd odmietol procesne neprípustné dovolanie oprávneného podľa § 243b ods. 5 O. s. p. v spojení s § 218 ods. 1 písm. c/ O. s. p. V konaní o dovolaní oprávneného vzniklo procesne úspešnému povinnému právo na náhradu trov konania proti oprávnenému, ktorý úspech v dovolacom konaní nemal (§ 243b ods. 5 O. s. p. v spojení s § 224 ods. 1 O. s. p. a § 142 ods. 1 O. s. p.). Najvyšší súd Slovenskej republiky nepriznal povinnému náhradu trov dovolacieho konania, lebo nepodal návrh na ich priznanie (§ 151 O. s. p.). Toto rozhodnutie prijal senát Najvyššieho súdu Slovenskej republiky pomerom hlasov 3 : 0. Poučenie: Proti tomuto uzneseniu nie je prípustný opravný prostriedok.</w:t>
      </w:r>
    </w:p>
    <w:p/>
    <w:p>
      <w:r>
        <w:t>Zdroj: KAUZIS.SK – https://www.kauzis.sk/judikatura/r/ECLI:SK:NSSR:2016:4205202913.1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