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Najvyššieho súdu SR sp. zn. 5Sžo/62/2015 z 27. 4. 2016</w:t>
      </w:r>
    </w:p>
    <w:p>
      <w:r>
        <w:t>Rozhodnutie Najvyššieho súdu SR z 27. apríla 2016, sp. zn. 5Sžo/62/2015, ECLI:SK:NSSR:2016:7013200726.1</w:t>
      </w:r>
    </w:p>
    <w:p>
      <w:r>
        <w:t>Súd: Najvyšší súd</w:t>
      </w:r>
    </w:p>
    <w:p>
      <w:r>
        <w:t>Spisová značka: 5Sžo/62/2015</w:t>
      </w:r>
    </w:p>
    <w:p>
      <w:r>
        <w:t>ECLI: ECLI:SK:NSSR:2016:7013200726.1</w:t>
      </w:r>
    </w:p>
    <w:p>
      <w:r>
        <w:t>Dátum vydania: 27. 4. 2016</w:t>
      </w:r>
    </w:p>
    <w:p>
      <w:r>
        <w:t>Forma: Rozhodnutie</w:t>
      </w:r>
    </w:p>
    <w:p>
      <w:pPr>
        <w:pStyle w:val="Heading2"/>
      </w:pPr>
      <w:r>
        <w:t>Text rozhodnutia</w:t>
      </w:r>
    </w:p>
    <w:p>
      <w:r>
        <w:t>Súd: Najvyšší súd Spisová značka: 5Sžo/62/2015 Identifikačné číslo súdneho spisu: 7013200726 Dátum vydania rozhodnutia: 28. 04. 2016 Meno a priezvisko sudcu, VSÚ: JUDr. Milan Morava ECLI: ECLI:SK:NSSR:2016:7013200726.1 Rozhodnutie Najvyšší súd Slovenskej republiky v právnej veci žalobcu: Centrum ekologických informácií, so sídlom Suché mýto 19, Bratislava, zastúpeného advokátskou kanceláriou Bardač, s.r.o., so sídlom Búdková 4, Bratislava, proti žalovanému: Obec Smolník, so sídlom Smolník č. 1, o preskúmanie zákonnosti fiktívneho rozhodnutia žalovaného, o odvolaní žalobcu proti uzneseniu Krajského súdu v Košiciach č.k. 6S/120/2013-52 zo dňa 18. decembra 2014, takto r o z h o d o l : Najvyšší súd Slovenskej republiky uznesenie Krajského súdu v Košiciach č.k. 6S/120/2013-52 zo dňa 18. decembra 2014 p o t v r d z u j e . Účastníkom právo na náhradu trov odvolacieho konania n e p r i z n á v a . o d ô v o d n e n i e : Uznesením č.k. 6S/120/2013-52 zo dňa 18. decembra 2014 Krajský súd v Košiciach zastavil konanie, v ktorom sa žalobca domáhal preskúmania fiktívneho rozhodnutia žalovaného. Krajský súd dospel k záveru, že žalobca nepreukázal oznámenie obsahu žiadosti o sprístupnenie informácií žalovanému, keďže spôsob podania žiadosti nezodpovedal § 14 ods. 1 zákona č. 211/2000 Z.z. o slobodnom prístupe k informáciám a o zmene a doplnení niektorých zákonov (zákon o slobode informácií) v znení neskorších predpisov (ďalej len „zákon o slobode informácií“). Vzhľadom na to, že žalovaný nemal možnosť poznať obsah žiadosti žalobcu, nedošlo k začatiu konania podľa zákona o slobode informácií, a nemohlo ani dôjsť k založeniu fiktívneho rozhodnutia, ktoré žalobca napáda. Neexistuje teda rozhodnutie, ktoré by mohlo byť predmetom preskúmania, a je teda podľa krajského súdu daný dôvod pre zastavenie konania podľa § 104 ods. 1 Občianskeho súdneho poriadku (ďalej len „O.s.p.“), pretože ide o taký nedostatok podmienok konania, ktorý nemožno odstrániť. O trovách konania krajský súd rozhodol podľa § 146 ods. 1 písm. c/ O.s.p. v spojení s § 246c ods. 1 O.s.p. Proti tomuto uzneseniu krajského súdu podal žalobca v zákonnej lehote odvolanie a žiadal, aby ho Najvyšší súd Slovenskej republiky zrušil a vec vrátil krajskému súdu na ďalšie konanie. Žalobca mal za to, že odvolaním napadnuté uznesenie krajského súdu vychádza z nesprávneho právneho posúdenia veci, čo viedlo k odňatiu možnosti žalobcovi konať pred súdom. V zásade nesúhlasil so záverom krajského súdu v tom, že žiadosť o sprístupnenie informácií nebola žalovanému doručená technicky vykonateľným spôsobom, majúc za to, že postupoval v súlade s § 14 ods. 1 zákona o slobode informácií. Podľa jeho názoru došlo k riadnemu doručeniu žiadosti žalovanému, čo malo za následok plynutie lehôt na jej vybavenie a následne aj vznik fiktívneho rozhodnutia podľa § 18 ods. 3 a § 19 ods. 3 zákona o slobode informácií. Uviedol, že žalovanému ako správnemu orgánu vyplýva z § 19 ods. 1 zákona č. 71/1967 Zb. o správnom konaní (správny poriadok) v znení neskorších predpisov (ďalej len „správny poriadok“) povinnosť prijímať podania podpísané zaručeným elektronickým podpisom, a aj povinnosť mať na to vytvorené technické predpoklady. Z tohto dôvodu formát žiadosti, ktorý žalobca zvolil, predstavuje technicky vykonateľný spôsob doručenia žiadosti. Poukázal na judikatúru Ústavného súdu Slovenskej republiky, osobitne na nález z 24. júna 2008, sp. zn. II. ÚS 150/08-102, či rozhodnutia sp.zn. I. ÚS 290/08, II. ÚS 93/08, II. ÚS 66/08, III. ÚS 204/2010 a ďalšie, z ktorej vyplýva, že skutočnosť, že správny orgán (žalovaný) nevytvoril príslušné podmienky pre prijímanie podaní, ktoré by mal vedieť prijať, nemôže ísť na ťarchu žalobcu. Za nesprávne označil úvahy krajského súdu, že žalovanému nevyplývala povinnosť zriadiť elektronickú podateľňu. Uviedol, že na prijímanie podaní podpísaných zaručeným elektronickým podpisom postačuje mať zriadenú elektronickú poštu a prostriedok na overenie elektronického podpisu, ktoré sú uvedené aj na stránke Národného bezpečnostného úradu (napr. QSign 4.2). Žalovaný vo svojom vyjadrení k odvolaniu žalobcu uviedol, že s odvolaním sa žalobcu nesúhlasí.. Najvyšší súd Slovenskej republiky ako súd odvolací (§ 10 ods. 2 O.s.p. v spojení s § 246c ods. 1 veta prvá O.s.p.), preskúmal napadnuté odvolanie, ako aj konanie, ktoré mu predchádzalo, v medziach podaného odvolania (§ 212 ods. 1 O.s.p. v spojení s § 246c ods. 1 veta prvá O.s.p.) postupom bez nariadenia odvolacieho pojednávania (§ 250ja ods. 2 veta prvá O.s.p.) a dospel k záveru, že odvolaniu žalobcu nemožno priznať úspech. V správnom súdnictve preskúmavajú súdy na základe žalôb alebo opravných prostriedkov zákonnosť rozhodnutí a postupu orgánov verejnej správy, ktorými sa zakladajú, menia alebo zrušujú práva alebo povinnosti fyzických alebo právnických osôb, ako aj rozhodnutí, ktorými práva a právom chránené záujmy týchto osôb môžu byť priamo dotknuté (§ 244 ods. 1, 2 O.s.p.). Podstatou správneho súdnictva je ochrana práv občanov a právnických osôb, o ktorých sa rozhodovalo v správnom konaní; ide o právny prostriedok, ktorý umožňuje, aby každá osoba, ktorá sa cíti byť rozhodnutím či postupom orgánu verejnej správy poškodená, sa mohla domáhať ochrany svojich porušených alebo ohrozených práv na súde, ako na nezávislom orgáne a aby tak mohla začať konanie, v ktorom správny orgán už nebude mať autoritatívne postavenie, ale bude účastníkom konania s rovnakými právami, ako ten, o koho práva v konaní ide. Najvyšší súd sa oboznámil s obsahom súdneho spisu, tvrdeniami oboch účastníkov, ako aj so závermi krajského súdu, ktoré považuje za vecne i právne správne, pričom nezistil žiadnu vadu konania, ktorá by zakladala dôvod pre zrušenie odvolaním napadnutého uznesenia. Preto sa rozhodol pre postup podľa § 219 ods. 2 O.s.p., a stotožniac sa s odôvodnením odvolaním napadnutého uznesenia, konštatuje správnosť jeho dôvodov, pričom na zdôraznenie správnosti ich dopĺňa v súlade s § 250ja ods. 7 O.s.p. poukazom na svoje skoršie rozhodnutie z 27. novembra 2013 vo veci vedenej pod sp.zn. 7Sži/7/2013, z ktorého ďalej cituje. K záveru, že nie sú splnené podmienky pre konanie o žalobe (totožného) žalobcu, ktorou sa domáhal preskúmania fiktívneho rozhodnutia o jeho (v zásade totožnej) žiadosti o informáciu, ktorú zaslal elektronickou poštou ako prílohu opatrenú zaručeným elektronickým podpisom, dospel najvyšší súd v označenej veci na základe právnej úvahy, že „žiadosť o poskytnutie informácií podľa § 14 ods. 4 zákona č. 211/2000 Z.z. o slobodnom prístupe k informáciám a o zmene a doplnení niektorých zákonov (o slobode informácií) je podaná až dňom, keď bola oznámená povinnej osobe. Nepostačuje, aby sa povinná osoba dozvedela iba o jej podaní, ale musí poznať jej obsah. Až odo dňa, v ktorom môže poznať jej obsah, dochádza aj k začatiu konania o poskytnutie informácií podľa zákona o slobode informácií.“. Následne najvyšší súd v uznesení z 27. novembra 2013, sp.zn. 7Sži/7/2013 dodal: „[...] Treba k tomu ešte uviesť, že podľa § 14 zákona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Na webovej stránke Národného bezpečnostného úradu, ktorý vedie zoznam elektronických podateľní orgánov verejnej moci podľa § 10 ods. 2 písm. p/ zákona o elektronickom podpise súd zistil (a mohol tak urobiť aj žalobca, ktorého zastupujú a aj v konaní pred orgánmi obce zastupovali osoby s právnickým vzdelaním, ktoré sú aj počítačovo gramotné),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textu zákona vyplýva, že jej musela byť oznámená, teda že povinná osoba musela poznať jej obsah. Žiadosť je podaná dňom, keď bola oznámená povinnej osobe príslušnej vo veci konať a týmto dňom dochádza aj k začatiu konania o poskytnutie informácií. Žalobca nepreukázal, že došlo k začatiu konania o poskytnutie informácií na základe jeho žiadosti z 21. januára 2013, ktorú v písomnej podobe predložil až súdu. Iný dôkaz o jej doručení žalovanému v konaní žalobca nepredložil, ani jeho vykonanie nenavrhol.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že v dôsledku toho neexistuje rozhodnutie, ktoré by mohlo byť predmetom súdneho preskúmania. Podmienky pre postup podľa V. časti druhej hlavy O.s.p. preto splnené neboli a súd prvého stupňa rozhodol na základe nesprávneho právneho posúdenia veci, keď zrušil fiktívne rozhodnutia žalovaného, ktoré neexistujú. Odvolací súd preto podľa § 250ja ods. 3 veta druhá O.s.p. v spojení s § 221 ods. 1 písm. h/ O.s.p. rozsudok súdu prvého stupňa zrušil a konanie podľa § 104 O.s.p. zastavil, lebo konaniu a rozhodnutiu vo veci bránila neodstrániteľná prekážka konania, ktorou je nedostatok právomoci súdu na preskúmanie neexistujúceho rozhodnutia.“ Najvyšší súd v prejednávanej veci poukazuje tiež na svoje rozhodnutie sp.zn. 5Sži/9/2014 z 26. mája 2014, týkajúce sa obdobnej veci toho istého žalobcu, z ktorého cituje nasledovné: „(...) nemožno nechať bez povšimnutia skutočnosť, že žalobca požadoval sprístupnenie informácií, ktoré sú verejne prístupné na internetových stránkach príslušných povinných osôb (a ktoré mohli byť dôvodom pre rozhodnutie o neposkytnutí informácií zo strany žalovaného). Zhromažďovanie a evidovanie požadovaných informácií totiž do vecnej pôsobnosti žalovaného nepatrí. Podľa názoru najvyššieho súdu žalobca nepostupoval zvyčajným spôsobom s cieľom získať požadované informácie, ale jeho cieľ bol zjavne šikanózny. Najvyšší súd považuje za dôvodné poznamenať, že zákon o slobode informácií má slúžiť predovšetkým ako nástroj spoločenskej kontroly. Najvyšší súd v žiadnom prípade nepopiera právo žalobcu na informácie, avšak je nevyhnutné, aby toto právo bolo uplatňované efektívne a účelne (nie účelovo), a to nielen vo vzťahu k povinným osobám, ale i vo vzťahu k súdu. V opačnom prípade ide zo strany žiadateľov skôr o zneužívanie práva, kedy je toto právo zámienkou pre formalistické a bezúčelné spory.“ Z vyššie uvedených dôvodov Najvyšší súd Slovenskej republiky podľa § 250ja ods. 3 O.s.p. v spojení s § 219 ods. 1 a 2 O.s.p. napadnuté uznesenie krajského súdu potvrdil. O náhrade trov odvolacieho konania najvyšší súd rozhodol podľa § 224 ods. 1 O.s.p. v spojení s § 246c ods. 1 O.s.p. a § 250k ods. 1 O.s.p. a účastníkom náhradu trov odvolacieho konania nepriznal, nakoľko žalobca nemal v konaní úspech a žalovanému trovy odvolacieho konania nevznikli. Toto rozhodnutie prijal Najvyšší súd Slovenskej republiky v senáte pomerom hlasov 3:0 (§ 3 ods. 9 zákona č. 757/2004 Z.z. o súdoch a o zmene a doplnení niektorých zákonov v znení účinnom od 1. mája 2011). Poučenie: Proti tomuto uzneseniu opravný prostriedok n i e j e prípustný.</w:t>
      </w:r>
    </w:p>
    <w:p/>
    <w:p>
      <w:r>
        <w:t>Zdroj: KAUZIS.SK – https://www.kauzis.sk/judikatura/r/ECLI:SK:NSSR:2016:7013200726.1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