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2Sžr/128/2016 z 13. 6. 2017</w:t>
      </w:r>
    </w:p>
    <w:p>
      <w:r>
        <w:t>Uznesenie Najvyššieho súdu SR z 13. júna 2017, sp. zn. 2Sžr/128/2016, ECLI:SK:NSSR:2017:2015200437.1</w:t>
      </w:r>
    </w:p>
    <w:p>
      <w:r>
        <w:t>Súd: Najvyšší súd</w:t>
      </w:r>
    </w:p>
    <w:p>
      <w:r>
        <w:t>Spisová značka: 2Sžr/128/2016</w:t>
      </w:r>
    </w:p>
    <w:p>
      <w:r>
        <w:t>ECLI: ECLI:SK:NSSR:2017:2015200437.1</w:t>
      </w:r>
    </w:p>
    <w:p>
      <w:r>
        <w:t>Dátum vydania: 13. 6. 2017</w:t>
      </w:r>
    </w:p>
    <w:p>
      <w:r>
        <w:t>Forma: Uznesenie</w:t>
      </w:r>
    </w:p>
    <w:p>
      <w:r>
        <w:t>Oblasť práva: Správne právo</w:t>
      </w:r>
    </w:p>
    <w:p>
      <w:pPr>
        <w:pStyle w:val="Heading2"/>
      </w:pPr>
      <w:r>
        <w:t>Text rozhodnutia</w:t>
      </w:r>
    </w:p>
    <w:p>
      <w:r>
        <w:t>Súd: Najvyšší súd Spisová značka: 2Sžr/128/2016 Identifikačné číslo súdneho spisu: 2015200437 Dátum vydania rozhodnutia: 14. 06. 2017 Meno a priezvisko sudcu, VSÚ: JUDr. Elena Kováčová ECLI: ECLI:SK:NSSR:2017:2015200437.1 Uznesenie Najvyšší súd Slovenskej republiky v právnej veci navrhovateľa: Pohotovosť, s.r.o., IČO: 35 807 598, so sídlom v Bratislave, Pribinova ul. č. 25, proti odporcovi: Okresný úrad Senica, katastrálny odbor so sídlom Hollého 1596/18A, Senica, za účasti: P. U., bytom M. XXXX/XX, U. J., o preskúmanie rozhodnutia odporcu zo 07.05.2015, číslo V 3645/14-2, o odvolaní navrhovateľa proti rozsudku Krajského súdu v Trnave zo 14.01.2016, č. k. 21Sp/17/2015-29, takto r o z h o d o l : Najvyšší súd Slovenskej republiky odvolacie konanie z a s t a v u j e . Žiaden z účastníkov n e m á p r á v o na náhradu trov odvolacieho konania. o d ô v o d n e n i e : Krajský súd v Trnave rozsudkom zo 14.01.2016, č. k. 21Sp/17/2015-29, potvrdil rozhodnutie Okresného úradu Senica zo 07.05.2015, číslo V 3645/14-2, ktorým bol podľa § 31 ods. 3 zákona č. 162/1995 Z. z. o katastri nehnuteľností a o zápise vlastníckych a iných práv k nehnuteľnostiam v znení neskorších predpisov (katastrálny zákon) zamietnutý návrh na vklad záložného práva do katastra nehnuteľností podľa zmluvy o zriadení záložného práva, pretože bolo zistené, že zmluva bola neplatne uzavretá. Proti rozsudku krajského súdu podal navrhovateľ odvolanie, ktoré podaním z 03.05.2017, doručeným odvolaciemu súdu 09.05.2017, vzal v celom rozsahu späť. Dňom 01.07.2016 nadobudol účinnosť zák. č. 162/2015 Z. z. Správny súdny poriadok (ďalej len „SSP“) upravujúci v zmysle § 1 a) právomoc a príslušnosť správneho súdu konajúceho a rozhodujúceho v správnom súdnictve, b) konanie a postup správneho súdu, účastníkov konania a ďalších osôb v správnom súdnictve. Podľa § 492 ods. 1 SSP konania podľa tretej hlavy piatej časti Občianskeho súdneho poriadku začaté predo dňom nadobudnutia účinnosti tohto zákona sa dokončia podľa doterajších predpisov. Podľa § 492 ods. 2 SSP odvolacie konania podľa piatej časti Občianskeho súdneho poriadku začaté predo dňom nadobudnutia účinnosti tohto zákona sa dokončia podľa doterajších predpisov. Ak sa odvolanie, o ktorom nebolo rozhodnuté vzalo späť, odvolací súd odvolacie konanie zastaví (§ 207 ods. 3 OSP). Odvolací súd vzhľadom na účinné späťvzatie odvolania podľa § 207 ods. 2 OSP odvolacie konanie zastavil. Napadnutý rozsudok súdu prvého stupňa tým nadobudol právoplatnosť, ako keby odvolanie nebolo podané (§ 222 OSP). Vzhľadom na to, že odvolacie konanie bolo zastavené, Najvyšší súd Slovenskej republiky podľa § 224 ods. 1 OSP a § 146 ods. 1 písm. c/ OSP žiadnemu z účastníkov nepriznal náhradu trov odvolacieho konania. Poučenie: Proti tomuto uzneseniu nie je prípustný opravný prostriedok.</w:t>
      </w:r>
    </w:p>
    <w:p/>
    <w:p>
      <w:r>
        <w:t>Zdroj: KAUZIS.SK – https://www.kauzis.sk/judikatura/r/ECLI:SK:NSSR:2017:2015200437.1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