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5Sžr/6/2017 z 17. 7. 2017</w:t>
      </w:r>
    </w:p>
    <w:p>
      <w:r>
        <w:t>Uznesenie Najvyššieho súdu SR z 17. júla 2017, sp. zn. 5Sžr/6/2017, ECLI:SK:NSSR:2017:2016200366.1</w:t>
      </w:r>
    </w:p>
    <w:p>
      <w:r>
        <w:t>Súd: Najvyšší súd</w:t>
      </w:r>
    </w:p>
    <w:p>
      <w:r>
        <w:t>Spisová značka: 5Sžr/6/2017</w:t>
      </w:r>
    </w:p>
    <w:p>
      <w:r>
        <w:t>ECLI: ECLI:SK:NSSR:2017:2016200366.1</w:t>
      </w:r>
    </w:p>
    <w:p>
      <w:r>
        <w:t>Dátum vydania: 17. 7. 2017</w:t>
      </w:r>
    </w:p>
    <w:p>
      <w:r>
        <w:t>Forma: Uznesenie</w:t>
      </w:r>
    </w:p>
    <w:p>
      <w:pPr>
        <w:pStyle w:val="Heading2"/>
      </w:pPr>
      <w:r>
        <w:t>Text rozhodnutia</w:t>
      </w:r>
    </w:p>
    <w:p>
      <w:r>
        <w:t>Súd: Najvyšší súd Spisová značka: 5Sžr/6/2017 Identifikačné číslo súdneho spisu: 2016200366 Dátum vydania rozhodnutia: 18. 07. 2017 Meno a priezvisko sudcu, VSÚ: JUDr. Petra Príbelská ECLI: ECLI:SK:NSSR:2017:2016200366.1 Uznesenie Najvyšší súd Slovenskej republiky v právnej veci žalobkyne: POHOTOVOSŤ, s.r.o., so sídlom Pribinova 25, Bratislava, IČO: 35 807 598, proti žalovanému: Okresný úrad Skalica, katastrálny odbor, so sídlom Námestie Slobody 15, Skalica, za účasti: RNDr. B. T., PhD., bytom D., o preskúmanie zákonnosti rozhodnutia žalovaného č. V-1508/14-2 z 3. mája 2016, o odvolaní žalobkyne proti rozsudku Krajského súdu v Trnave č.k. 23Sp/13/2016-37 z 26. októbra 2016, takto r o z h o d o l : Najvyšší súd Slovenskej republiky odvolacie konanie z a s t a v u j e . Žiaden z účastníkov n e m á p r á v o na náhradu trov odvolacieho konania. o d ô v o d n e n i e : Krajský súd v Trnave (ďalej len „krajský súd“) rozsudkom č.k. 23Sp/13/2016-37 z 26. októbra 2016 potvrdil napadnuté rozhodnutie žalovaného č. V-1508/14-2 z 3. mája 2016, ktorým podľa § 31 ods. 3 zákona č. 162/1995 Z.z. &lt;. o katastri nehnuteľností a o zápise vlastníckych a iných práv k nehnuteľnostiam (katastrálny zákon) v znení neskorších predpisov zamietol návrh na vklad záložného práva do katastra nehnuteľností. Proti tomuto rozsudku podala žalobkyňa v zákonnej lehote odvolanie, ktoré písomným podaním z 2. mája 2017, doručeným Najvyššiemu súdu Slovenskej republiky dňa 9. mája 2017, vzala v celom rozsahu späť a žiadala konanie zastaviť. Podľa § 491 ods. 1 zákona č. 162/2015 Z.z. Správny súdny poriadok (ďalej len „SSP“), ak nie je ďalej ustanovené inak, platí tento zákon aj na konania začaté podľa piatej časti Občianskeho súdneho poriadku predo dňom nadobudnutia jeho účinnosti. Podľa § 492 ods. 1, 2 SSP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Podľa § 246c ods. 1 veta prvá zákona č. 99/1963 Zb. Občiansky súdny poriadok (ďalej len „OSP“) pre riešenie otázok, ktoré nie sú priamo upravené v tejto časti, sa použijú primerane ustanovenia prvej, tretej a štvrtej časti tohto zákona. Podľa § 207 ods. 2 OSP dokiaľ o odvolaní nebolo rozhodnuté, možno ho vziať späť. Ak niekto vzal odvolanie späť, nemôže ho podať znova. Podľa § 207 ods. 3 OSP ak sa odvolanie, o ktorom nebolo rozhodnuté, vzalo späť, odvolací súd odvolacie konanie zastaví. Keďže žalobkyňa vzala svoje odvolanie späť skôr, ako o ňom bolo rozhodnuté, Najvyšší súd Slovenskej republiky ako súd odvolací (§ 10 ods. 2 OSP v spojení s § 246c ods. 1 veta prvá OSP) odvolacie konanie podľa § 207 ods. 3 OSP v spojení s § 246c ods. 1 veta prvá OSP zastavil. O náhrade trov odvolacieho konania rozhodol Najvyšší súd Slovenskej republiky podľa § 224 ods. 1 OSP v spojení s § 146 ods. 1 písm. c/ OSP a s použitím § 246c ods. 1 veta prvá OSP. Toto rozhodnutie prijal senát Najvyššieho súdu Slovenskej republiky v pomere hlasov 3:0 (§ 3 ods. 9 veta tretia zákona č. 757/2004 Z. z. o súdoch a o zmene a doplnení niektorých zákonov v znení účinnom od 1. mája 2011). Poučenie: Proti tomuto uzneseniu n i e j e prípustný opravný prostriedok.</w:t>
      </w:r>
    </w:p>
    <w:p/>
    <w:p>
      <w:r>
        <w:t>Zdroj: KAUZIS.SK – https://www.kauzis.sk/judikatura/r/ECLI:SK:NSSR:2017:2016200366.1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