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5Sžr/64/2016 z 17. 7. 2017</w:t>
      </w:r>
    </w:p>
    <w:p>
      <w:r>
        <w:t>Uznesenie Najvyššieho súdu SR z 17. júla 2017, sp. zn. 5Sžr/64/2016, ECLI:SK:NSSR:2017:7015201230.1</w:t>
      </w:r>
    </w:p>
    <w:p>
      <w:r>
        <w:t>Súd: Najvyšší súd</w:t>
      </w:r>
    </w:p>
    <w:p>
      <w:r>
        <w:t>Spisová značka: 5Sžr/64/2016</w:t>
      </w:r>
    </w:p>
    <w:p>
      <w:r>
        <w:t>ECLI: ECLI:SK:NSSR:2017:7015201230.1</w:t>
      </w:r>
    </w:p>
    <w:p>
      <w:r>
        <w:t>Dátum vydania: 17. 7. 2017</w:t>
      </w:r>
    </w:p>
    <w:p>
      <w:r>
        <w:t>Forma: Uznesenie</w:t>
      </w:r>
    </w:p>
    <w:p>
      <w:pPr>
        <w:pStyle w:val="Heading2"/>
      </w:pPr>
      <w:r>
        <w:t>Text rozhodnutia</w:t>
      </w:r>
    </w:p>
    <w:p>
      <w:r>
        <w:t>Súd: Najvyšší súd Spisová značka: 5Sžr/64/2016 Identifikačné číslo súdneho spisu: 7015201230 Dátum vydania rozhodnutia: 18. 07. 2017 Meno a priezvisko sudcu, VSÚ: JUDr. Petra Príbelská ECLI: ECLI:SK:NSSR:2017:7015201230.1 Uznesenie Najvyšší súd Slovenskej republiky v právnej veci navrhovateľa: POHOTOVOSŤ, s.r.o., so sídlom Pribinova 25, Bratislava, proti odporcovi: Okresný úrad Rožňava, katastrálny odbor, so sídlom Jarná 2, Rožňava, za účasti: R. K., bytom M., o preskúmanie zákonnosti rozhodnutia odporcu z 20. augusta 2015, č. OU-RV-KO2-2015/V 1553-Ge, konajúc o odvolaní navrhovateľa proti rozsudku Krajského súdu v Košiciach z 2. februára 2016, č.k. 2Sp/49/2015-25, takto r o z h o d o l : Najvyšší súd Slovenskej republiky odvolacie konanie z a s t a v u j e . Žiaden z účastníkov n e m á p r á v o na náhradu trov odvolacieho konania. o d ô v o d n e n i e : 1. Krajský súd v Košiciach (ďalej len „krajský súd“) rozsudkom z 2. februára 2016, č.k. 2Sp/49/2015-25, potvrdil napadnuté rozhodnutie, ktorým odporca zamietol návrh na vklad zmluvy o zriadení záložného práva na nehnuteľnostiach uzavretej medzi navrhovateľom ako záložným veriteľom a R. K. ako záložcom č. 180/2015-PTR z 15.05.2015. 2. Proti tomuto rozsudku krajského súdu podal v lehote ustanovenej zákonom (§ 204 ods. 1 v spojení s § 246c ods. 1 veta prvá, § 250l ods. 2 Občianskeho súdneho poriadku; ďalej len „OSP“) odvolanie navrhovateľ a žiadal jeho zmenu v zmysle podaného opravného prostriedku. 3. Podaním doručeným najvyššiemu súdu 11. júla 2016, vzal navrhovateľ svoje odvolanie v celom rozsahu späť a žiadal, aby súd konanie zastavil a účastníkom konania náhradu jeho trov nepriznal. 4.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5. Podľa § 246c ods. 1 veta prvá OSP pre riešenie otázok, ktoré nie sú priamo upravené v tejto časti, sa použijú primerane ustanovenia prvej, tretej a štvrtej časti tohto zákona. 6. Podľa § 207 ods. 2 OSP dokiaľ o odvolaní nebolo rozhodnuté, možno ho vziať späť. Ak niekto vzal odvolanie späť, nemôže ho podať znova. 7. Podľa § 207 ods. 3 OSP ak sa odvolanie, o ktorom nebolo rozhodnuté, vzalo späť, odvolací súd odvolacie konanie zastaví. 8.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9. Podľa § 491 ods. 1 zákona NR SR č. 162/2015 Z.z. Správneho súdneho poriadku (ďalej len „SSP“) ak nie je ďalej ustanovené inak, platí tento zákon aj na konania začaté podľa piatej časti OSP predo dňom nadobudnutia jeho účinnosti. 10. Podľa § 492 ods. 2 SSP odvolacie konania podľa piatej časti OSP začaté predo dňom nadobudnutia účinnosti tohto zákona sa dokončia podľa doterajších predpisov. 11. Účastníkom náhradu trov odvolacieho konania nepriznal (§ 224 ods. 1, § 146 ods. 1 písm. c/ OSP v spojení s § 246c ods. 1 veta prvá, § 250l ods. 2 OSP). 12.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https://www.kauzis.sk/judikatura/r/ECLI:SK:NSSR:2017:7015201230.1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