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Bratislava V sp. zn. 12Pc/17/2021 z 2. 6. 2022</w:t>
      </w:r>
    </w:p>
    <w:p>
      <w:r>
        <w:t>Rozsudok Okresného súdu Bratislava V z 2. júna 2022, sp. zn. 12Pc/17/2021, ECLI:SK:OSBA5:2022:1521204329.2</w:t>
      </w:r>
    </w:p>
    <w:p>
      <w:r>
        <w:t>Súd: Okresný súd Bratislava V</w:t>
      </w:r>
    </w:p>
    <w:p>
      <w:r>
        <w:t>Spisová značka: 12Pc/17/2021</w:t>
      </w:r>
    </w:p>
    <w:p>
      <w:r>
        <w:t>ECLI: ECLI:SK:OSBA5:2022:1521204329.2</w:t>
      </w:r>
    </w:p>
    <w:p>
      <w:r>
        <w:t>Dátum vydania: 2. 6. 2022</w:t>
      </w:r>
    </w:p>
    <w:p>
      <w:r>
        <w:t>Forma: Rozsudok</w:t>
      </w:r>
    </w:p>
    <w:p>
      <w:r>
        <w:t>Oblasť práva: Rodinné právo</w:t>
      </w:r>
    </w:p>
    <w:p>
      <w:pPr>
        <w:pStyle w:val="Heading2"/>
      </w:pPr>
      <w:r>
        <w:t>Text rozhodnutia</w:t>
      </w:r>
    </w:p>
    <w:p>
      <w:r>
        <w:t>Súd: Okresný súd Bratislava V Spisová značka: 12Pc/17/2021 Identifikačné číslo súdneho spisu: 1521204329 Dátum vydania rozhodnutia: 02. 06. 2022 Meno a priezvisko sudcu, VSÚ: Mgr. Zita Leimbergerová ECLI: ECLI:SK:OSBA5:2022:1521204329.2 ROZSUDOK V MENE SLOVENSKEJ REPUBLIKY Okresný súd Bratislava V sudkyňou Mgr. Zitou Leimbergerovou v právnej veci navrhovateľky (manželky): K. K. H., nar. XX.X.XXXX, bytom D V. H., S., XXXX, B., H., korešpondenčná adresa: B. XXX, T. I. proti odporcovi (manželovi): L. R., nar. X.X.XXXX, bytom B. XXX, T. I., o rozvod manželstva, takto r o z h o d o l : I. Súd manželstvo K. K. H., rod. H., nar. XX.X.XXXX a L. R., nar. X.X.XXXX, uzavreté dňa XX.XX.XXXX, zapísané v knihe manželstiev T. úradu T. I., vo zväzku 2, ročník XXXX, na strane XX, pod poradovým číslom X r o z v á d z a . II. Žiaden z účastníkov n e m á právo na náhradu trov konania. o d ô v o d n e n i e : 1. Návrhom doručeným tunajšiemu súdu dňa 10.11.2021 sa navrhovateľka domáhala rozvodu manželstva s odporcom. Svoj návrh odôvodnila tým, že s odporcom sa pred uzavretím manželstva poznali cca 1 rok. Spoznali sa v U. v H. a časom sa presťahovali na U.. Obaja neskôr požiadali o víza a trvalý pobyt v H., kde sa po ich schválení v auguste 2018 presťahovali. Manžel sa však v H. nedokázal aklimatizovať, svoju budúcnosť videl na U. a tak sa sám vo februári 2019 vrátil späť domov. Odvtedy manželia žijú každý vlastným životom, obaja sú šťastní vo svojich krajinách bez úmyslu sa presťahovať. Manželstvo podľa navrhovateľky nespĺňa svoj účel a zotrvanie v ňom je nezlučiteľné so životom manželov na rôznych kontinentoch. 2. Odporca súhlasil s návrhom na rozvod manželstva a na pojednávaní potvrdil, že manželka žije v H., avšak stálu adresu nemá, je s ňou však v kontakte. Potvrdil tiež, že dôvodom rozvratu je rozdielne želanie manželov žiť spolu, keďže manželka chce žiť v H. a on na U.. 3. Súd vykonal dokazovanie výsluchom odporcu a oboznámením sa so sobášnym listom, pričom zistil nasledovný skutkový stav: 4. Manželia uzatvorili manželstvo dňa 17.10.2009, u oboch ide o prvé manželstvo, manželka je občianskou X.. Z manželstva nepochádzajú žiadne deti. Posledné spoločné bydlisko manželov je na adrese Z. 1, X., je tým daná príslušnosť tunajšieho súdu. 5. Podľa § 18 Zákona o rodine (ďalej len ZR) manželia sú si v manželstve rovní v právach a povinnostiach. Sú povinní žiť spolu, byť si verní, vzájomne rešpektovať svoju dôstojnosť, pomáhať si, starať sa spoločne o deti a vytvárať zdravé rodinné prostredie. 6. Podľa § 22 ZR k zrušeniu manželstva rozvodom možno pristúpiť len v odôvodnených prípadoch. 7. Podľa § 23 ods. 1 ZR môže súd manželstvo na návrh niektorého z manželov rozviesť, ak sú vzťahy medzi manželmi tak vážne narušené a trvalo rozvrátené, že manželstvo nemôže plniť svoj účel a od manželov nemožno očakávať obnovenie manželského spolužitia. 8. Podľa § 23 ods. 2 ZR súd zisťuje príčiny, ktoré viedli k vážnemu rozvratu vzťahov medzi manželmi, a pri rozhodovaní o rozvode na ne prihliada. Súd pri rozhodovaní o rozvode vždy prihliada na záujem maloletých detí. 9. Podľa § 23 ods. 3 ZR súd pri posudzovaní miery rozvratu vzťahov medzi manželmi prihliada na porušenie povinností manželov podľa § 18 a 19 zákona o rodine. 10. Na základe vykonaného dokazovania mal súd preukázané, že manželstvo účastníkov konania je hlboko, vážne a trvale rozvrátené. Za príčinu rozvratu manželstva a odcudzenia súd považuje nezlučiteľné a rozdielne predstavy o mieste bydliska manželov. Z uvedeného dôvodu súd návrhu vyhovel a rozhodol tak, ako je uvedené vo výroku tohto rozhodnutia. 11. O trovách konania súd rozhodol podľa § 52 CMP, podľa ktorého žiaden z účastníkov nemá nárok na náhradu trov konania, ak tento zákon neustanovuje inak. Poučenie: Proti rozsudku je prípustné odvolanie v lehote 15 dní od jeho doručenia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https://www.kauzis.sk/judikatura/r/ECLI:SK:OSBA5:2022:1521204329.2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