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Banská Bystrica sp. zn. 4Csp/26/2025 z 30. 7. 2025</w:t>
      </w:r>
    </w:p>
    <w:p>
      <w:r>
        <w:t>Platobný rozkaz Okresného súdu Banská Bystrica z 30. júla 2025, sp. zn. 4Csp/26/2025, ECLI:SK:OSBB:2025:6125347472.1</w:t>
      </w:r>
    </w:p>
    <w:p>
      <w:r>
        <w:t>Súd: Okresný súd Banská Bystrica</w:t>
      </w:r>
    </w:p>
    <w:p>
      <w:r>
        <w:t>Spisová značka: 4Csp/26/2025</w:t>
      </w:r>
    </w:p>
    <w:p>
      <w:r>
        <w:t>ECLI: ECLI:SK:OSBB:2025:6125347472.1</w:t>
      </w:r>
    </w:p>
    <w:p>
      <w:r>
        <w:t>Dátum vydania: 30. 7. 2025</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Banská Bystrica 4Csp/26/2025 6125347472 30. 07. 2025 JUDr. Mgr. Martina Rusnáková ECLI:SK:OSBB:2025:6125347472.1</w:t>
      </w:r>
    </w:p>
    <w:p>
      <w:r>
        <w:t>Platobný rozkaz Okresný súd Banská Bystrica, pracovisko Brezno, v spore: žalobca: Slovak Telekom, a.s. IČO: 35 763 469 Bajkalská 28 Bratislava, 817 62 právne zast.: KC LEGAL, s.r.o., IČO: 50 057 456 Pri Hrubej lúke 3634/1 Bratislava, 841 02 proti žalovanej: A. B., nar. XX.XX.XXXX C. XXX/XX D., XXX XX o zaplatenie 1050,60 Eur s príslušenstvom, takto rozhodol: I. Žalovaná je p o v i n n á do 15 dní odo dňa doručenia platobného rozkazu zaplatiť žalobcovi sumu 1050,60 Eur spolu s úrokom z omeškania vo výške 9,5 % ročne zo sumy 1050,60 Eur od 24.04.2024 do zaplatenia, alebo v tej istej lehote podať odpor s vecným odôvodnením na tomto súde. II. Žalovaná je p o v i n n á do 15 dní odo dňa doručenia platobného rozkazu nahradiť žalobcovi na účet právneho zástupcu žalobcu trovy právneho zastúpenia vo výške 152,50 Eur a ostatné trovy konania vo výške 31,50 Eur.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w:t>
      </w:r>
    </w:p>
    <w:p>
      <w:r>
        <w:t>ako oprávnený viesť exekúciu na Váš majetok. Ak podáte včas odpor s vecným odôvodnením, súd platobný rozkaz zruší v celom rozsahu a nariadi na prejednanie veci pojednávanie. Ak v platobnom rozkaze nesúhlasíte len s výrokom o trovách konania (výrok II.), máte právo v lehote 15 dní odo dňa doručenia platobného rozkazu podať odvolanie proti výroku o trovách konania. Každé podanie, ktoré budete adresovať v priebehu konania súdu, môžete podať písomne, a to v elektronickej podobe do dátovej schránky súdu: ico://sk/00165735 alebo v listinnej podobe na adresu: Okresný súd Banská Bystrica, pracovisko Brezno, Kuzmányho 4, 977 01 Brezno, vždy ku konkrétnej spisovej značke. Podľa § 127 ods. 1 Civilného sporového poriadku všeobecnou náležitosťou každého podania je podpis a v prípade podania urobeného elektronicky sa vyžaduje autorizácia podania podľa osobitného predpisu. Podanie, ktoré budete adresovať v listinnej podobe v priebehu konania súdu, doručte v takom počte rovnopisov, aby jeden rovnopis zostal na súde a každá z ostatných sporových strán mohla dostať ďalší rovnopis.</w:t>
      </w:r>
    </w:p>
    <w:p/>
    <w:p>
      <w:r>
        <w:t>Zdroj: KAUZIS.SK – https://www.kauzis.sk/judikatura/r/ECLI:SK:OSBB:2025:6125347472.1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