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Bardejov sp. zn. SK-6Er/319/2008 z 2. 8. 2024</w:t>
      </w:r>
    </w:p>
    <w:p>
      <w:r>
        <w:t>Uznesenie Okresného súdu Bardejov z 2. augusta 2024, sp. zn. SK-6Er/319/2008, ECLI:SK:OSBJ:2024:8608202128.2</w:t>
      </w:r>
    </w:p>
    <w:p>
      <w:r>
        <w:t>Súd: Okresný súd Bardejov</w:t>
      </w:r>
    </w:p>
    <w:p>
      <w:r>
        <w:t>Spisová značka: SK-6Er/319/2008</w:t>
      </w:r>
    </w:p>
    <w:p>
      <w:r>
        <w:t>ECLI: ECLI:SK:OSBJ:2024:8608202128.2</w:t>
      </w:r>
    </w:p>
    <w:p>
      <w:r>
        <w:t>Dátum vydania: 2. 8.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Bardejov SK-6Er/319/2008 8608202128 02. 08. 2024 Mgr. Marianna Homzová ECLI:SK:OSBJ:2024:8608202128.2</w:t>
      </w:r>
    </w:p>
    <w:p>
      <w:r>
        <w:t>Uznesenie Okresný súd Bardejov v exekučnej veci oprávneného RELLA s.r.o., Jazerná 5, 040 12 Košice, IČO: 31 660 886, spoločnosť bola dňa 29.9.2020 vymazaná z obchodného registra ex offo, proti povinnému UNICOM, s.r.o., Stropkovská 1398, 089 01 Svidník, IČO: 36 468 096, o vymoženie 1 292,77 eura s príslušenstvom, vedenej pred súdnym exekútorom JUDr. Ladislavom Jakubcom, Exekútorský úrad Bratislava, náhradníkom JUDr. Zory Ferdinandy, pod sp. zn. Ex 691/2008, takto</w:t>
      </w:r>
    </w:p>
    <w:p>
      <w:r>
        <w:t>rozhodol: I. Určuje, že došlo k zastaveniu starej exekúcie. II. Súdny exekútor nemá nárok na náhradu paušálnych trov exekúcie. odôvodnenie: 1. Na základe návrhu oprávneného doručeného súdnemu exekútorovi dňa 18.4.2008 na podklade exekučného titulu platobného rozkazu Okresného súdu Svidník, sp. zn. 5Cb/55/2006-14 zo dňa 11.12.2006 požiadal súdny exekútor o udelenie poverenia na vykonanie exekúcie. Poverením č. 5712*026711 vydaným Okresným súdom Svidník poveril súd exekútora vykonaním exekúcie dňa 16.5.2008. 2. Súdny exekútor podaním zo dňa 10.1.2019 podal návrh na zastavenie exekúcie z dôvodu, že majetok povinného nepostačuje na úhradu pohľadávky oprávneného ani trov exekúcie. 3. Podľa § 1 ods. 2 zákona č. 233/2019 Z. z. o ukončení niektorých exekučných konaní a o zmene a doplnení niektorých zákonov (ďalej len ako "ZoUNEK") na účely tohto zákona sa starou exekúciou rozumie exekúcia začatá pred 1. aprílom 2017 a vedená podľa predpisov účinných do 31. marca 2017. 4. Podľa § 2 ods. 1 písm. a) ZoUNEK, stará exekúcia sa týmto zákonom zastavuje, ak uplynula rozhodná doba a nejde o starú exekúciu podľa odseku 2. 5. Podľa § 2 ods. 2 ZoUNEK, stará exekúcia sa podľa odseku 1 písm. a) nezastavuje, ak ide o vymoženie pohľadávky na výživnom, uspokojenie práva na nepeňažné plnenie, vrátane uspokojenia práva na peňažné plnenie, ak sú vymáhané v tom istom exekučnom konaní, vymoženie pohľadávky vzniknutej pri realizácii spoločných programov Slovenskej republiky a Európskej únie financovaných z fondov Európskej únie podľa osobitného predpisu, vymoženie plnenia priznaného rozhodnutím inštitúcie, orgánu, úradu a agentúry Európskej únie, vymoženie plnenia priznaného rozhodnutím správneho orgánu vo veci porušenia pravidiel hospodárskej súťaže podľa osobitného predpisu, starú exekúciu, v ktorej bol v posledných 18 mesiacoch predo dňom, keď sa má stará exekúcia podľa tohto zákona zastaviť, dosiahnutý výťažok spolu aspoň vo výške 15 eur, starú exekúciu, v ktorej je povinným ten, koho majetkové pomery ako dlžníka nemožno usporiadať podľa osobitného predpisu upravujúceho konkurzné konanie.</w:t>
      </w:r>
    </w:p>
    <w:p>
      <w:r>
        <w:t>6. Podľa § 3 ods. 1 ZoUNEK, rozhodnou dobou je doba piatich rokov. Rozhodná doba plynie odo dňa doručenia prvotného poverenia na vykonanie exekúcie súdnemu exekútorovi (ďalej len „exekútor“), ak § 4 neustanovuje inak; na zmenu exekútora sa neprihliada. 7. Podľa § 4 ods. 1 ZoUNEK, ak súd ku dňu, keď sa má stará exekúcia podľa tohto zákona zastaviť rozhoduje o odklade starej exekúcie a odklad starej exekúcie povolí, odklad starej exekúcie je povolený alebo je stará exekúcia odložená, rozhodná doba podľa § 3 sa predlžuje o 12 mesiacov odo dňa uplynutia doby, na ktorú je stará exekúcia odložená. 8. Podľa § 4 ods. 2 písm. b) ZoUNEK, rozhodná doba podľa § 3 neuplynie skôr ako 12 mesiacov od právoplatnosti rozhodnutia súdu, ak súd ku dňu, keď sa má stará exekúcia zastaviť, rozhoduje o zastavení starej exekúcie. 9.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10. Podľa § 5 ods. 3 ZOUNEK,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11.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 12. Podľa § 6 ods. 2 ZoUNEK, paušálne trovy znáša oprávnený. Exekútor vyzve oprávneného na zaplatenie paušálnych trov v upovedomení o zastavení starej exekúcie, ak exekútor paušálne trovy uplatňuje. 13. Podľa § 6 ods. 4 písm. a) ZoUNEK, exekútor nemá nárok na náhradu paušálnych trov, ak oprávnenému zaslal upovedomenie o zastavení exekúcie po uplynutí lehoty podľa § 5 ods. 3. 14. Podľa § 8 ods. 2 ZOUNEK,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 15. Predmetná exekúcia vymáhaná v tomto konaní sa považuje za tzv. "starú exekúciu" podľa § 1 ods. 2 ZOUNEK, preto súd musel preskúmať, či došlo k zastaveniu exekúcie zo zákona, keďže ZOUNEK je lex specialis voči Exekučnému poriadku. Ustanovenie § 2 ods. 1 ZOUNEK upravuje dôvody pre zastavenie starej exekúcie, k zastaveniu ktorej dochádza priamo zo zákona. Prvým a hlavným dôvodom zastavenia starej exekúcie je uplynutie rozhodnej doby, ak súčasne nejde o starú exekúciu uvedenú v odseku 2. Rozhodná doba je vymedzená na obdobie piatich rokov, ktorá plynie odo dňa doručenia prvotného poverenia na vykonanie starej exekúcie súdnemu exekútorovi. Doručenie prvotného poverenia na vykonanie exekúcie exekútorovi (bez ohľadu na zmenu exekútora počas exekučného konania) je moment, ktorý je jednoznačne určiteľný tak z pohľadu súdu, ako aj z pohľadu exekútora. ZOUNEK mení procesnú situáciu tak, že pri niektorých dôvodoch na zastavenie exekúcie (§ 2 ods. 1) priznáva niektorým skutkovým okolnostiam odôvodňujúcim zastavenie starej exekúcie účinky priamo zákon, pričom ide o okolnosti uvedené v § 2 ods. 1 ZOUNEK. Už samotný vznik vyššie uvedenej relevantnej okolnosti je dôvodom pre zastavenie starej exekúcie, ktorá sa zastavuje priamo vznikom tejto okolnosti (t. j. v okamihu vzniku tejto skutočnosti sa stará exekúcia zastavuje), pričom</w:t>
      </w:r>
    </w:p>
    <w:p>
      <w:r>
        <w:t>zastavenie starej exekúcie deklaruje (potvrdzuje, osvedčuje a oznamuje) poverený súdny exekútor (§ 5 ods. 1) prostredníctvom upovedomenia o zastavení starej exekúcie. 16. K zastaveniu starej exekúcie došlo dňom nadobudnutia účinnosti ZoUNEK (1.1.2020), a to uplynutím rozhodnej doby v zmysle § 2 ods. 1 písm. a) ZoUNEK. Súd preskúmal predmetný exekučný spis, pričom zistil, že rozhodná doba uplynula a súd nemal preukázané, že by zastaveniu exekúcie bránila niektorá z absolútnych prekážok, a teda sú splnené podmienky na jej zastavenie v zmysle ZoUNEK, avšak v exekučnom spise sa nenachádza upovedomenie o zastavení starej exekúcie. 17. V predmetnej veci pred účinnosťou ZOUNEK nastala skutočnosť, ktorá predstavuje zákonný dôvod na zastavenie exekúcie podľa ustanovení Exekučného poriadku, avšak v predmetnej veci nedošlo k zastaveniu exekúcie uznesením súdu. Ak pred účinnosťou ZOUNEK nastal dôvod pre zastavenie starej exekúcie podľa ustanovení Exekučného poriadku v znení účinnom do 31.3.2017 a nadobudnutím účinnosti ZOUNEK alebo po nadobudnutí účinnosti ZOUNEK vznikol dôvod na zastavenie starej exekúcie podľa § 2 ods. 1 písm. a) ZOUNEK a k uvedenému okamihu nebolo rozhodnuté o zastavení starej exekúcie, stará exekúcia sa zastavuje ex lege podľa ZOUNEK 18. Podľa právneho názoru súdu podnet súdneho exekútora na zastavenie exekúcie je v tomto štádiu konania bez právneho významu vo vzťahu k § 4 ods. 2 písm. b) zákona o ukončení niektorých exekučných konaní, pretože po právoplatnom zastavení exekúcie, by sa už nemala aká rozhodná doba predĺžiť (keďže by exekúcia bola zastavená). V tomto prípade by ustanovenie § 4 ods. 2 písm. b) zákona o ukončení niektorých exekučných konaní nedávalo zmysel a priečilo by sa účelu zákona o ukončení niektorých exekučných konaní. 19. Súd nemal preukázané, že by súdny exekútor zaslal oprávnenému upovedomenie o zastavení starej exekúcie v lehote podľa § 5 ods. 3 prvá veta zákona o ukončení niektorých exekučných konaní, a preto súd postupoval podľa § 8 ods. 2 veta prvá zákona o ukončení niektorých exekučných konaní a vo výroku I. tohto uznesenia určil, že došlo k zastaveniu starej exekúcie. 20. Súdny exekútor nezaslal upovedomenie o zastavení starej exekúcie oprávnenému v zákonnej lehote (§ 5 ods. 3 ZoUNEK), s čím ZoUNEK spája následok podľa § 6 ods. 4 písm. a/ per analogiam spočívajúci v tom, že exekútor nemá nárok na náhradu paušálnych trov. Keďže súdny exekútor v zákonnej lehote podľa druhej vety § 5 ods. 3 ZoUNEK nevydal upovedomenie o zastavení starej exekúcie, nesplnil zákonné podmienky na priznanie paušálnych trov. ZoUNEK zároveň neupravuje iný spôsob, ktorým by umožňoval súdu priznať súdnemu exekútorovi nárok na náhradu paušálnych trov exekúcie bez vydania daného upovedomenia spolu s výzvou na úhradu paušálnych trov exekúcie v zákonnej lehote. 21. Na základe vyššie uvedeného a v súlade s citovanými zákonnými ustanoveniami súd rozhodol tak, ako je uvedené vo výroku II. tohto uznesenia.</w:t>
      </w:r>
    </w:p>
    <w:p>
      <w:r>
        <w:t>Poučenie: Proti tomuto uzneseniu odvolanie nie je prípustné. Proti uzneseniu súdu prvej inštancie vydanému súdnym úradníkom, ktoré treba doručiť, je prípustná sťažnosť. Sťažnosť môže podať ten, v koho neprospech bolo uznesenie vydané v lehote 15 dní odo dňa jeho doručenia na Okresný súd Bardejov. V sťažnosti sa popri všeobecných náležitostiach podania uvedie, proti ktorému uzneseniu smeruje, v čom sa postup alebo uznesenie súdu považuje za nesprávne a čoho sa sťažovateľ domáha. Rozsah, v akom sa uznesenie napáda, môže sťažovateľ rozšíriť len do uplynutia lehoty na podanie sťažnosti. V sťažnosti možno uvádzať nové skutočnosti a dôkazy, ak je to so zreteľom na povahu a okolnosti sporu možné a účelné.</w:t>
      </w:r>
    </w:p>
    <w:p/>
    <w:p>
      <w:r>
        <w:t>Zdroj: KAUZIS.SK – https://www.kauzis.sk/judikatura/r/ECLI:SK:OSBJ:2024:8608202128.2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