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Bardejov sp. zn. SK-4Er/284/2006 z 26. 8. 2025</w:t>
      </w:r>
    </w:p>
    <w:p>
      <w:r>
        <w:t>Uznesenie Okresného súdu Bardejov z 26. augusta 2025, sp. zn. SK-4Er/284/2006, ECLI:SK:OSBJ:2025:8606201190.2</w:t>
      </w:r>
    </w:p>
    <w:p>
      <w:r>
        <w:t>Súd: Okresný súd Bardejov</w:t>
      </w:r>
    </w:p>
    <w:p>
      <w:r>
        <w:t>Spisová značka: SK-4Er/284/2006</w:t>
      </w:r>
    </w:p>
    <w:p>
      <w:r>
        <w:t>ECLI: ECLI:SK:OSBJ:2025:8606201190.2</w:t>
      </w:r>
    </w:p>
    <w:p>
      <w:r>
        <w:t>Dátum vydania: 26. 8.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SK-4Er/284/2006 8606201190 26. 08. 2025 JUDr, Veronika Goriščáková ECLI:SK:OSBJ:2025:8606201190.2</w:t>
      </w:r>
    </w:p>
    <w:p>
      <w:r>
        <w:t>Uznesenie Okresný súd Bardejov vo veci exekúcie oprávneného: Ministerstvo vnútra Slovenskej republiky, Pribinova 2, 812 72 Bratislava, IČO: 00 151 866, proti povinnému: A. B., nar. XX.X.XXXX, bytom B. XX, XXX XX C., o vymoženie sumy 4,97 Eur a trov exekúcie, takto rozhodol: I. Súd u r č u j e , že došlo k zastaveniu starej exekúcie. II. Súdny exekútor n e m á nárok na náhradu paušálnych trov. odôvodnenie: 1. Okresnému súdu Svidník bola dňa 7.3.2006 doručená žiadosť súdneho exekútora JUDr. Štefana Šviderského o udelenie poverenia na vykonanie exekúcie, a to na základe návrhu oprávneného na vykonanie exekúcie, ktorý bol dňa 10.2.2006 doručený súdnemu exekútorovi a exekučného titulu. Súd vydal dňa 8.3.2006 súdnemu exekútorovi poverenie na vykonanie exekúcie č. 5712 016778. 2. Podľa § 1 ods. 1 zákona č. 233/2019 Z.z. o ukončení niektorých exekučných konaní a o zmene a doplnení niektorých zákonov (ďalej len „ZoUNEK“), tento zákon upravuje postup ukončenia exekučných konaní začatých pred 1. aprílom 2017 a vedených podľa predpisov účinných do 31. marca 2017 (ďalej len „exekučné konanie) a osobitosti postupu pri podaní opätovného návrhu na vykonanie exekúcie (ďalej len „opätovný návrh“). 3. Podľa § 1 ods. 2 ZoUNEK, na účely tohto zákona sa starou exekúciou rozumie exekúcia začatá pred 1. aprílom 2017 a vedená podľa predpisov účinných do 31.marca 2017. 4. Podľa § 2 ods. 1 písm. a) ZoUNEK, stará exekúcia sa týmto zákonom zastavuje, ak uplynula rozhodná doba a nejde o starú exekúciu podľa odseku 2. 5. Podľa § 2 ods. 2 ZoUNEK, stará exekúcia sa podľa odseku1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15,- Eur, g) starú exekúciu, v ktorej je povinný ten, koho majetkové pomery ako dlžníka nemožno usporiadať podľa osobitného predpisu upravujúceho konkurzné konanie.</w:t>
      </w:r>
    </w:p>
    <w:p>
      <w:r>
        <w:t>6. Podľa § 3 ods. 1 ZoUNEK, rozhodnou dobou je doba piatich rokov. Rozhodná doba plynie odo dňa doručenia prvotného poverenia na vykonanie exekúcie súdnemu exekútorovi (ďalej len „exekútor“), ak § 4 neustanovuje inak; na zmenu exekútora sa neprihliada. 7. Podľa § 4 ods. 1 ZoUNEK, ak súd ku dňu, keď sa má stará exekúcia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8. Podľa § 4 ods. 2 ZoUNEK, rozhodná doba podľa § 3 neuplynie skôr ako 12 mesiacov od právoplatnosti rozhodnutia súdu, ak súd ku dňu, keď sa má stará exekúcia zastaviť, rozhoduje o a) námietkach proti starej exekúcii,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9.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6 ods. 4 písm. a) ZoUNEK, exekútor nemá nárok na náhradu paušálnych trov, ak oprávnenému zaslal upovedomenie o zastavení exekúcie po uplynutí lehoty podľa § 5 ods.3. 11. Podľa § 8 ods. 2 ZoUNEK,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12. Podľa § 10 ods. 2 ZoUNEK, podľa § 7 ods. 3 a § 8 ods. 2 koná a rozhoduje na základe poverenia sudcu vyšší súdny úradník. Proti rozhodnutiu vyššieho súdneho úradníka je prípustná sťažnosť. 13. Exekučné konanie sa začalo doručením návrhu oprávneného na vykonanie exekúcie súdnemu exekútorovi. Z dôvodu, že sa exekučné konanie začalo pred 01. 04. 2017, jedná sa podľa ZoUNEK o starú exekúciu. Na exekúciu je preto potrebné aplikovať ZoUNEK a zisťovať, či neboli splnené podmienky na vydanie upovedomenia o zastavení starej exekúcie. Ak boli splnené všetky zákonné podmienky, exekúcia sa považuje za zastavenú priamo zo zákona a súdne rozhodnutie o zastavení exekúcie nie je potrebné. 14. Z dôvodu, že k zastaveniu starej exekúcie dochádza po splnení všetkých zákonných podmienok priamo zo zákona je zrejmé, že ZoUNEK sa aplikuje primárne a to bez ohľadu na to, či bol pred jeho účinnosťou ako aj po nej podaný podnet, resp. návrh na zastavenie exekúcie. Jedným z prípadov, kedy sa exekúcia považuje za zastavenú je uplynutie rozhodnej doby. Rozhodná doba podľa § 3 ods. 1 ZoUNEK je päťročná a začína plynúť odo dňa doručenia poverenia na vykonanie exekúcie. 15. Vzhľadom k tomu, že na predmetnú exekúciu sa nevzťahujú absolútne ani relatívne výnimky nezastavenia starej exekúcie, došlo k zastaveniu starej exekúcie uplynutím rozhodnej doby piatich rokov, a to ku dňu účinnosti ZoUNEK. 16. Nakoľko súdny exekútor v lehote do 120 dní od uplynutia rozhodnej doby nezaslal oprávnenému upovedomenie o zastavení starej exekúcie, ani súdu nepreukázal existenciu zákonnej výnimky podľa § 2 ods. 2 alebo § 4 ods. 2 ZoUNEK súd v zmysle ustanovenia § 8 ods. 2 veta prvá ZoUNEK, sám určil, že došlo k zastaveniu starej exekúcie. 17. Keďže súdny exekútor nezaslal oprávnenému upovedomenie o zastavení starej exekúcie v lehote, nemá ani nárok na náhradu paušálnych trov (§ 6 ods. 4 písm. a) ZoUNEK.</w:t>
      </w:r>
    </w:p>
    <w:p>
      <w:r>
        <w:t>18. Pre celistvosť súd dodáva, že podľa § 8 ods. 2 veta druhá ZoUNEK, sa právoplatnosťou tohto rozhodnutia exekučné konanie končí. Poučenie: Proti tomuto uzneseniu n i e j e prípustné odvolanie. Proti tomuto uzneseniu možno podať sťažnosť v lehote 15 dní od doručenia jeho písomného vyhotovenia na Okresný súd Bardejov. (§ 239 odsek 1 C.s.p.)</w:t>
      </w:r>
    </w:p>
    <w:p/>
    <w:p>
      <w:r>
        <w:t>Zdroj: KAUZIS.SK – https://www.kauzis.sk/judikatura/r/ECLI:SK:OSBJ:2025:8606201190.2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