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SK-2Er/260/2010 z 17. 12. 2025</w:t>
      </w:r>
    </w:p>
    <w:p>
      <w:r>
        <w:t>Uznesenie Okresného súdu Bardejov z 17. decembra 2025, sp. zn. SK-2Er/260/2010, ECLI:SK:OSBJ:2025:8610202201.2</w:t>
      </w:r>
    </w:p>
    <w:p>
      <w:r>
        <w:t>Súd: Okresný súd Bardejov</w:t>
      </w:r>
    </w:p>
    <w:p>
      <w:r>
        <w:t>Spisová značka: SK-2Er/260/2010</w:t>
      </w:r>
    </w:p>
    <w:p>
      <w:r>
        <w:t>ECLI: ECLI:SK:OSBJ:2025:8610202201.2</w:t>
      </w:r>
    </w:p>
    <w:p>
      <w:r>
        <w:t>Dátum vydania: 17.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SK-2Er/260/2010 8610202201 17. 12. 2025 JUDr, Veronika Goriščáková ECLI:SK:OSBJ:2025:8610202201.2</w:t>
      </w:r>
    </w:p>
    <w:p>
      <w:r>
        <w:t>Uznesenie Okresný súd Bardejov vo veci exekúcie oprávneného: A. A., nar. XX.XX.XXXX, bytom B. XXX/XX, XXX XX C., proti povinnému: D. D., nar. XX.X.XXXX, bytom E. XX, XXX XX E., o vymoženie sumy 531,10 Eur a trov exekúcie, takto rozhodol: I. Súd u r č u j e , že došlo k zastaveniu starej exekúcie. II. Súdny exekútor n e m á nárok na náhradu paušálnych trov. odôvodnenie: 1. Okresnému súdu Svidník bola dňa 20.4.2010 doručená žiadosť súdneho exekútora Mgr. Juraja Volocha o udelenie poverenia na vykonanie exekúcie, a to na základe návrhu oprávneného na vykonanie exekúcie, ktorý bol dňa 15.4.2010 doručený súdnemu exekútorovi a exekučného titulu. Súd vydal dňa 21.4.2010 súdnemu exekútorovi poverenie na vykonanie exekúcie č. 5712 039192. 2. Nástupcom povereného súdneho exekútora sa stal súdny exekútor JUDr. Miroslav Friga, Exekútorský úrad so sídlom v Stropkove. 3.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4. Podľa § 1 ods. 2 ZoUNEK, na účely tohto zákona sa starou exekúciou rozumie exekúcia začatá pred 1. aprílom 2017 a vedená podľa predpisov účinných do 31.marca 2017. 5. Podľa § 2 ods. 1 písm. a) ZoUNEK, stará exekúcia sa týmto zákonom zastavuje, ak uplynula rozhodná doba a nejde o starú exekúciu podľa odseku 2. 6. Podľa § 2 ods. 2 ZoUNEK, stará exekúcia sa podľa odseku1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 ten, koho majetkové pomery ako dlžníka nemožno usporiadať podľa osobitného predpisu upravujúceho konkurzné konanie.</w:t>
      </w:r>
    </w:p>
    <w:p>
      <w:r>
        <w:t>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6 ods. 4 písm. a) ZoUNEK, exekútor nemá nárok na náhradu paušálnych trov, ak oprávnenému zaslal upovedomenie o zastavení exekúcie po uplynutí lehoty podľa § 5 ods.3. 12.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13. Podľa § 10 ods. 2 ZoUNEK, podľa § 7 ods. 3 a § 8 ods. 2 koná a rozhoduje na základe poverenia sudcu vyšší súdny úradník. Proti rozhodnutiu vyššieho súdneho úradníka je prípustná sťažnosť. 14. Exekučné konanie sa začalo doručením návrhu oprávneného na vykonanie exekúcie súdnemu exekútorovi. Z dôvodu, že sa exekučné konanie začalo pred 01. 04. 2017, jedná sa podľa ZoUNEK o starú exekúciu. Na exekúciu je preto potrebné aplikovať ZoUNEK a zisťovať, či neboli splnené podmienky na vydanie upovedomenia o zastavení starej exekúcie. Ak boli splnené všetky zákonné podmienky, exekúcia sa považuje za zastavenú priamo zo zákona a súdne rozhodnutie o zastavení exekúcie nie je potrebné. 15. Z dôvodu, že k zastaveniu starej exekúcie dochádza po splnení všetkých zákonných podmienok priamo zo zákona je zrejmé, že ZoUNEK sa aplikuje primárne a to bez ohľadu na to, či bol pred jeho účinnosťou ako aj po nej podaný podnet, resp. návrh na zastavenie exekúcie. Jedným z prípadov, kedy sa exekúcia považuje za zastavenú je uplynutie rozhodnej doby. Rozhodná doba podľa § 3 ods. 1 ZoUNEK je päťročná a začína plynúť odo dňa doručenia poverenia na vykonanie exekúcie v danom prípade odo dňa 27.4.2010. 16. Vzhľadom k tomu, že na predmetnú exekúciu sa nevzťahujú absolútne ani relatívne výnimky nezastavenia starej exekúcie, došlo k zastaveniu starej exekúcie uplynutím rozhodnej doby piatich rokov, a to ku dňu účinnosti ZoUNEK. 17. Nakoľko súdny exekútor v lehote do 120 dní od uplynutia rozhodnej doby nezaslal oprávnenému upovedomenie o zastavení starej exekúcie, ani súdu nepreukázal existenciu zákonnej výnimky podľa § 2 ods. 2 alebo § 4 ods. 2 ZoUNEK súd v zmysle ustanovenia § 8 ods. 2 veta prvá ZoUNEK, sám určil, že došlo k zastaveniu starej exekúcie.</w:t>
      </w:r>
    </w:p>
    <w:p>
      <w:r>
        <w:t>18. Keďže súdny exekútor nezaslal oprávnenému upovedomenie o zastavení starej exekúcie v lehote, nemá ani nárok na náhradu paušálnych trov (§ 6 ods. 4 písm. a) ZoUNEK. 19. Pre celistvosť súd dodáva, že podľa § 8 ods. 2 veta druhá ZoUNEK, sa právoplatnosťou tohto rozhodnutia exekučné konanie končí. Poučenie: Proti tomuto uzneseniu n i e j e prípustné odvolanie. Proti tomuto uzneseniu možno podať sťažnosť v lehote 15 dní od doručenia jeho písomného vyhotovenia na Okresný súd Bardejov. (§ 239 odsek 1 C.s.p.)</w:t>
      </w:r>
    </w:p>
    <w:p/>
    <w:p>
      <w:r>
        <w:t>Zdroj: KAUZIS.SK – https://www.kauzis.sk/judikatura/r/ECLI:SK:OSBJ:2025:8610202201.2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