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1Csp/49/2025 z 14. 1. 2026</w:t>
      </w:r>
    </w:p>
    <w:p>
      <w:r>
        <w:t>Uznesenie Okresného súdu Bardejov z 14. januára 2026, sp. zn. 1Csp/49/2025, ECLI:SK:OSBJ:2026:7125215426.2</w:t>
      </w:r>
    </w:p>
    <w:p>
      <w:r>
        <w:t>Súd: Okresný súd Bardejov</w:t>
      </w:r>
    </w:p>
    <w:p>
      <w:r>
        <w:t>Spisová značka: 1Csp/49/2025</w:t>
      </w:r>
    </w:p>
    <w:p>
      <w:r>
        <w:t>ECLI: ECLI:SK:OSBJ:2026:7125215426.2</w:t>
      </w:r>
    </w:p>
    <w:p>
      <w:r>
        <w:t>Dátum vydania: 14.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1Csp/49/2025 7125215426 14. 01. 2026 JUDr. Tomáš Dulina ECLI:SK:OSBJ:2026:7125215426.2</w:t>
      </w:r>
    </w:p>
    <w:p>
      <w:r>
        <w:t>Uznesenie Okresný súd Bardejov v spore žalobcu: EOS KSI Slovensko, s.r.o., so sídlom Prievozská 2, Bratislava, IČO: 35 724 803, zastúpeného: Remedium Legal, s.r.o., so sídlom Prievozská 2, Bratislava, IČO: 53 255 739, proti žalovanému: A. B., nar. XX.XX.XXXX, trvale bytom C. XX, D., zastúpenému: Sidor a partneri, s. r. o., so sídlom Železničná 4/A, Hlohovec, IČO: 52 635 970, o zaplatenie 2 854,51 eur s príslušenstvom, takto rozhodol: I. Súd konanie z a s t a v u j e . II. Žalovanému p r i z n á v a voči žalobcovi nárok na náhradu trov konania v rozsahu 100 %, o výške ktorých rozhodne súd prvej inštancie po právoplatnosti rozhodnutia, ktorým sa konanie končí, samostatným uznesením, ktoré vydá súdny úradník. odôvodnenie: 1. Žalobca sa žalobou podanou na Mestskom súde Košice dňa 12.09.2025 domáhal voči žalovanému zaplatenia sumy 2 854,51 eur spolu s príslušenstvom a náhrady trov konania. Predmetný spor bol na základe námietky žalovaného postúpený tunajšiemu súdu dňa 19.11.2025. 3. Žalobca podaním doručeným súdu cestou svojho zástupcu dňa 14.01.2026 zobral žalobu späť v celom rozsahu a žiadal o zastavenie konania. 4. Podľa § 144 zákona č. 160/2015 Z.z. Civilný sporový poriadok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Nakoľko žalobca zobral žalobu späť v celom rozsahu pred otvorením prvého pojednávania, súd konanie v zmysle § 145 ods. 1 C.s.p. zastavil. 8.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9. Podľa § 256 ods. 1 C.s.p. ak strana procesne zavinila zastavenie konania, súd prizná náhradu trov konania protistrane.</w:t>
      </w:r>
    </w:p>
    <w:p>
      <w:r>
        <w:t>10. V prejednávanej veci žalobca využijúc svoje dispozičné oprávnenie zobral žalobu v celom rozsahu spať. Preto bolo úlohou súdu preskúmať procesnú zodpovednosť strán sporu spočívajúcu v zavinení zastavenia konania, dôsledkom čoho je v zmysle § 256 CSP sankčná náhrada trov konania, ktoré by pri jeho riadnom priebehu nevznikli, uložená rozhodnutím súdu tej strane, ktorá ich vznik zavinila. Procesné zavinenie sa posudzuje výlučne z procesného hľadiska, keďže zásada zodpovednosti za zavinenie je inštitútom procesného práva. Okolnosti rozhodujúce na posúdenie tejto zodpovednosti sú potom tie, ktoré vznikli po začatí konania. 11.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(Uznesenie Najvyššieho súdu SR, sp. zn.: 3Obo/12/2018 zo dňa 20.11.2018). 12. „Pri zastavení sporového konania je potom pre vyriešenie otázky náhrady nákladov konania kľúčové zistenie, či, a pokiaľ áno, ktorý z účastníkov z procesného hľadiska zastavenie konania zavinil. Kritérium procesného zavinenia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(Najvyšší súd SR, sp. zn.: 7M Cdo 4/2010). 13. V prípade späťvzatia žaloby tak v zásade platí, že zastavenie konania zavinil žalobca okrem prípadu, ak sa preukáže, že späťvzatie žaloby bolo odôvodnené neskorším správaním sa žalovaného, ktorý sa celom či v relevantnom rozsahu zachoval v zmysle žalobnej požiadavky. Žalobca späťvzatie žaloby žiadnym spôsobom neodôvodnil, preto má súd za to, že zastavenie konania zavinil práve žalobca, a to v plnom rozsahu. 14. O nároku na náhradu trov konania v zmysle uvedeného tak rozhodol súd podľa § 262 ods. 1 CSP, ktorý posúdil s poukazom na § 256 ods. 1 CSP, keď procesné zavinenie na zastavení predmetného konania vzhliadol súd na strane žalobcu, a preto priznal žalovanému voči žalobcovi nárok na náhradu trov konania v rozsahu 100 % (výrok II.). Poučenie: Proti tomuto uzneseniu je možné podať odvolanie do 15 dní odo dňa doručenia jeho písomného vyhotovenia prostredníctvom tunajšieho súdu (§ 362 ods. 1 C.s.p.). Ak zákon na podanie nevyžaduje osobitné náležitosti, v podaní sa uvedie, a) ktorému súdu je určené, b) kto ho robí, c) ktorej veci sa týka, d) čo sa ním sleduje, e) podpis, f) spisová značka tohto konania (§ 127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odvolanie podal.</w:t>
      </w:r>
    </w:p>
    <w:p/>
    <w:p>
      <w:r>
        <w:t>Zdroj: KAUZIS.SK – https://www.kauzis.sk/judikatura/r/ECLI:SK:OSBJ:2026:7125215426.2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