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Dunajská Streda sp. zn. 14Pc/36/2024 z 19. 11. 2024</w:t>
      </w:r>
    </w:p>
    <w:p>
      <w:r>
        <w:t>Rozsudok Okresného súdu Dunajská Streda z 19. novembra 2024, sp. zn. 14Pc/36/2024, ECLI:SK:OSDS:2024:2224202425.2</w:t>
      </w:r>
    </w:p>
    <w:p>
      <w:r>
        <w:t>Súd: Okresný súd Dunajská Streda</w:t>
      </w:r>
    </w:p>
    <w:p>
      <w:r>
        <w:t>Spisová značka: 14Pc/36/2024</w:t>
      </w:r>
    </w:p>
    <w:p>
      <w:r>
        <w:t>ECLI: ECLI:SK:OSDS:2024:2224202425.2</w:t>
      </w:r>
    </w:p>
    <w:p>
      <w:r>
        <w:t>Dátum vydania: 19. 11.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Dunajská Streda 14Pc/36/2024 2224202425 19. 11. 2024 JUDr. Monika Jakubová ECLI:SK:OSDS:2024:2224202425.2</w:t>
      </w:r>
    </w:p>
    <w:p>
      <w:r>
        <w:t>ROZSUDOK V MENE SLOVENSKEJ REPUBLIKY Okresný súd Dunajská Streda sudkyňou JUDr. Monikou Jakubovou, v právnej veci navrhovateľa: G. O., I.. XX.XX.XXXX, Z. U.. Z. N. XXXX/XX, X. M., proti odporkyni: R.. S. O., L.. O., I.. XX.XX.XXXX, Z. N. XXXX/XX, X. M., o zrušenie vyživovacej povinnosti, takto rozhodol: I. Súd z r u š u j e vyživovaciu povinnosť navrhovateľa k odporkyni R.. S. O., I.. XX.XX.XXXX s účinnosťou od 01.08.2024, čím sa mení rozsudok Okresného súdu Dunajská Streda, č. k. 7C/34/2007-24 z 29.03.2007. II. Žiaden z účastníkov nemá nárok na náhradu trov konania. odôvodnenie: Rozhodnutie neobsahuje odôvodnenie (§ 221 písm. a/ CSP). Poučenie: Proti tomuto rozsudku nie je prípustné odvolanie (§ 122 CMP, § 368 CSP).</w:t>
      </w:r>
    </w:p>
    <w:p/>
    <w:p>
      <w:r>
        <w:t>Zdroj: KAUZIS.SK – https://www.kauzis.sk/judikatura/r/ECLI:SK:OSDS:2024:2224202425.2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